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AB2FD" w14:textId="043432AE" w:rsidR="004606D2" w:rsidRPr="00FB5D64" w:rsidRDefault="005A15DB" w:rsidP="00FB5D64">
      <w:pPr>
        <w:pStyle w:val="Heading1"/>
        <w:spacing w:after="0" w:line="240" w:lineRule="auto"/>
        <w:rPr>
          <w:rFonts w:ascii="Arial" w:hAnsi="Arial" w:cs="Arial"/>
          <w:sz w:val="36"/>
          <w:szCs w:val="36"/>
        </w:rPr>
      </w:pPr>
      <w:r w:rsidRPr="00FB5D64">
        <w:rPr>
          <w:rFonts w:ascii="Arial" w:hAnsi="Arial" w:cs="Arial"/>
          <w:sz w:val="36"/>
          <w:szCs w:val="36"/>
          <w:lang w:val="bg-BG"/>
        </w:rPr>
        <w:t>Edelman, IPG, Omnicom и WPP се присъединяват към</w:t>
      </w:r>
      <w:r w:rsidR="008131B5" w:rsidRPr="00FB5D64">
        <w:rPr>
          <w:rFonts w:ascii="Arial" w:hAnsi="Arial" w:cs="Arial"/>
          <w:sz w:val="36"/>
          <w:szCs w:val="36"/>
          <w:lang w:val="bg-BG"/>
        </w:rPr>
        <w:t xml:space="preserve"> следващата фаза на</w:t>
      </w:r>
      <w:r w:rsidRPr="00FB5D64">
        <w:rPr>
          <w:rFonts w:ascii="Arial" w:hAnsi="Arial" w:cs="Arial"/>
          <w:sz w:val="36"/>
          <w:szCs w:val="36"/>
          <w:lang w:val="bg-BG"/>
        </w:rPr>
        <w:t xml:space="preserve"> инициативата на </w:t>
      </w:r>
      <w:r w:rsidRPr="00FB5D64">
        <w:rPr>
          <w:rFonts w:ascii="Arial" w:hAnsi="Arial" w:cs="Arial"/>
          <w:sz w:val="36"/>
          <w:szCs w:val="36"/>
        </w:rPr>
        <w:t>Publicis Groupe –</w:t>
      </w:r>
      <w:r w:rsidRPr="00FB5D64">
        <w:rPr>
          <w:rFonts w:ascii="Arial" w:hAnsi="Arial" w:cs="Arial"/>
          <w:sz w:val="36"/>
          <w:szCs w:val="36"/>
          <w:lang w:val="bg-BG"/>
        </w:rPr>
        <w:t xml:space="preserve"> </w:t>
      </w:r>
      <w:r w:rsidR="00911F61" w:rsidRPr="00FB5D64">
        <w:rPr>
          <w:rFonts w:ascii="Arial" w:hAnsi="Arial" w:cs="Arial"/>
          <w:sz w:val="36"/>
          <w:szCs w:val="36"/>
          <w:lang w:val="bg-BG"/>
        </w:rPr>
        <w:t>„</w:t>
      </w:r>
      <w:r w:rsidR="00911F61" w:rsidRPr="00FB5D64">
        <w:rPr>
          <w:rFonts w:ascii="Arial" w:hAnsi="Arial" w:cs="Arial"/>
          <w:sz w:val="36"/>
          <w:szCs w:val="36"/>
        </w:rPr>
        <w:t xml:space="preserve">Working With Cancer” </w:t>
      </w:r>
    </w:p>
    <w:p w14:paraId="49C1E724" w14:textId="77777777" w:rsidR="0058126B" w:rsidRPr="0058126B" w:rsidRDefault="0058126B" w:rsidP="0058126B"/>
    <w:p w14:paraId="1784E33E" w14:textId="0FA4DA7F" w:rsidR="004606D2" w:rsidRPr="00FB5D64" w:rsidRDefault="005A15DB" w:rsidP="004606D2">
      <w:pPr>
        <w:keepNext/>
        <w:keepLines/>
        <w:spacing w:line="400" w:lineRule="atLeast"/>
        <w:ind w:right="-170"/>
        <w:jc w:val="center"/>
        <w:outlineLvl w:val="0"/>
        <w:rPr>
          <w:rFonts w:ascii="Arial Narrow" w:eastAsiaTheme="majorEastAsia" w:hAnsi="Arial Narrow" w:cs="Arial"/>
          <w:color w:val="BA9765" w:themeColor="accent1"/>
          <w:sz w:val="28"/>
          <w:szCs w:val="28"/>
          <w:lang w:val="bg-BG"/>
        </w:rPr>
      </w:pPr>
      <w:r w:rsidRPr="00FB5D64">
        <w:rPr>
          <w:rFonts w:ascii="Arial Narrow" w:eastAsiaTheme="majorEastAsia" w:hAnsi="Arial Narrow" w:cs="Arial"/>
          <w:color w:val="BA9765" w:themeColor="accent1"/>
          <w:sz w:val="28"/>
          <w:szCs w:val="28"/>
        </w:rPr>
        <w:t>Cannes Lions</w:t>
      </w:r>
      <w:r w:rsidRPr="00FB5D64">
        <w:rPr>
          <w:rFonts w:ascii="Arial Narrow" w:eastAsiaTheme="majorEastAsia" w:hAnsi="Arial Narrow" w:cs="Arial"/>
          <w:color w:val="BA9765" w:themeColor="accent1"/>
          <w:sz w:val="28"/>
          <w:szCs w:val="28"/>
          <w:lang w:val="bg-BG"/>
        </w:rPr>
        <w:t xml:space="preserve">, заедно с </w:t>
      </w:r>
      <w:r w:rsidRPr="00FB5D64">
        <w:rPr>
          <w:rFonts w:ascii="Arial Narrow" w:eastAsiaTheme="majorEastAsia" w:hAnsi="Arial Narrow" w:cs="Arial" w:hint="cs"/>
          <w:color w:val="BA9765" w:themeColor="accent1"/>
          <w:sz w:val="28"/>
          <w:szCs w:val="28"/>
          <w:lang w:val="bg-BG"/>
        </w:rPr>
        <w:t>големи</w:t>
      </w:r>
      <w:r w:rsidR="008131B5" w:rsidRPr="00FB5D64">
        <w:rPr>
          <w:rFonts w:ascii="Arial Narrow" w:eastAsiaTheme="majorEastAsia" w:hAnsi="Arial Narrow" w:cs="Arial"/>
          <w:color w:val="BA9765" w:themeColor="accent1"/>
          <w:sz w:val="28"/>
          <w:szCs w:val="28"/>
          <w:lang w:val="bg-BG"/>
        </w:rPr>
        <w:t>те комуникационни</w:t>
      </w:r>
      <w:r w:rsidRPr="00FB5D64">
        <w:rPr>
          <w:rFonts w:ascii="Arial Narrow" w:eastAsiaTheme="majorEastAsia" w:hAnsi="Arial Narrow" w:cs="Arial"/>
          <w:color w:val="BA9765" w:themeColor="accent1"/>
          <w:sz w:val="28"/>
          <w:szCs w:val="28"/>
          <w:lang w:val="bg-BG"/>
        </w:rPr>
        <w:t xml:space="preserve"> </w:t>
      </w:r>
      <w:r w:rsidRPr="00FB5D64">
        <w:rPr>
          <w:rFonts w:ascii="Arial Narrow" w:eastAsiaTheme="majorEastAsia" w:hAnsi="Arial Narrow" w:cs="Arial" w:hint="cs"/>
          <w:color w:val="BA9765" w:themeColor="accent1"/>
          <w:sz w:val="28"/>
          <w:szCs w:val="28"/>
          <w:lang w:val="bg-BG"/>
        </w:rPr>
        <w:t>холдингови</w:t>
      </w:r>
      <w:r w:rsidRPr="00FB5D64">
        <w:rPr>
          <w:rFonts w:ascii="Arial Narrow" w:eastAsiaTheme="majorEastAsia" w:hAnsi="Arial Narrow" w:cs="Arial"/>
          <w:color w:val="BA9765" w:themeColor="accent1"/>
          <w:sz w:val="28"/>
          <w:szCs w:val="28"/>
          <w:lang w:val="bg-BG"/>
        </w:rPr>
        <w:t xml:space="preserve"> </w:t>
      </w:r>
      <w:r w:rsidRPr="00FB5D64">
        <w:rPr>
          <w:rFonts w:ascii="Arial Narrow" w:eastAsiaTheme="majorEastAsia" w:hAnsi="Arial Narrow" w:cs="Arial" w:hint="cs"/>
          <w:color w:val="BA9765" w:themeColor="accent1"/>
          <w:sz w:val="28"/>
          <w:szCs w:val="28"/>
          <w:lang w:val="bg-BG"/>
        </w:rPr>
        <w:t>компании</w:t>
      </w:r>
      <w:r w:rsidRPr="00FB5D64">
        <w:rPr>
          <w:rFonts w:ascii="Arial Narrow" w:eastAsiaTheme="majorEastAsia" w:hAnsi="Arial Narrow" w:cs="Arial"/>
          <w:color w:val="BA9765" w:themeColor="accent1"/>
          <w:sz w:val="28"/>
          <w:szCs w:val="28"/>
          <w:lang w:val="bg-BG"/>
        </w:rPr>
        <w:t>,</w:t>
      </w:r>
      <w:r w:rsidRPr="00FB5D64">
        <w:rPr>
          <w:rFonts w:ascii="Arial Narrow" w:eastAsiaTheme="majorEastAsia" w:hAnsi="Arial Narrow" w:cs="Arial"/>
          <w:color w:val="BA9765" w:themeColor="accent1"/>
          <w:sz w:val="28"/>
          <w:szCs w:val="28"/>
        </w:rPr>
        <w:t xml:space="preserve"> </w:t>
      </w:r>
      <w:r w:rsidRPr="00FB5D64">
        <w:rPr>
          <w:rFonts w:ascii="Arial Narrow" w:eastAsiaTheme="majorEastAsia" w:hAnsi="Arial Narrow" w:cs="Arial"/>
          <w:color w:val="BA9765" w:themeColor="accent1"/>
          <w:sz w:val="28"/>
          <w:szCs w:val="28"/>
          <w:lang w:val="bg-BG"/>
        </w:rPr>
        <w:t xml:space="preserve">ще подпомогне </w:t>
      </w:r>
      <w:r w:rsidR="00943EC2" w:rsidRPr="00FB5D64">
        <w:rPr>
          <w:rFonts w:ascii="Arial Narrow" w:eastAsiaTheme="majorEastAsia" w:hAnsi="Arial Narrow" w:cs="Arial"/>
          <w:color w:val="BA9765" w:themeColor="accent1"/>
          <w:sz w:val="28"/>
          <w:szCs w:val="28"/>
          <w:lang w:val="bg-BG"/>
        </w:rPr>
        <w:t>мащаб</w:t>
      </w:r>
      <w:r w:rsidR="008131B5" w:rsidRPr="00FB5D64">
        <w:rPr>
          <w:rFonts w:ascii="Arial Narrow" w:eastAsiaTheme="majorEastAsia" w:hAnsi="Arial Narrow" w:cs="Arial"/>
          <w:color w:val="BA9765" w:themeColor="accent1"/>
          <w:sz w:val="28"/>
          <w:szCs w:val="28"/>
          <w:lang w:val="bg-BG"/>
        </w:rPr>
        <w:t>ен</w:t>
      </w:r>
      <w:r w:rsidR="00943EC2" w:rsidRPr="00FB5D64">
        <w:rPr>
          <w:rFonts w:ascii="Arial Narrow" w:eastAsiaTheme="majorEastAsia" w:hAnsi="Arial Narrow" w:cs="Arial"/>
          <w:color w:val="BA9765" w:themeColor="accent1"/>
          <w:sz w:val="28"/>
          <w:szCs w:val="28"/>
          <w:lang w:val="bg-BG"/>
        </w:rPr>
        <w:t xml:space="preserve"> </w:t>
      </w:r>
      <w:r w:rsidRPr="00FB5D64">
        <w:rPr>
          <w:rFonts w:ascii="Arial Narrow" w:eastAsiaTheme="majorEastAsia" w:hAnsi="Arial Narrow" w:cs="Arial"/>
          <w:color w:val="BA9765" w:themeColor="accent1"/>
          <w:sz w:val="28"/>
          <w:szCs w:val="28"/>
          <w:lang w:val="bg-BG"/>
        </w:rPr>
        <w:t>творческ</w:t>
      </w:r>
      <w:r w:rsidR="008131B5" w:rsidRPr="00FB5D64">
        <w:rPr>
          <w:rFonts w:ascii="Arial Narrow" w:eastAsiaTheme="majorEastAsia" w:hAnsi="Arial Narrow" w:cs="Arial"/>
          <w:color w:val="BA9765" w:themeColor="accent1"/>
          <w:sz w:val="28"/>
          <w:szCs w:val="28"/>
          <w:lang w:val="bg-BG"/>
        </w:rPr>
        <w:t>и</w:t>
      </w:r>
      <w:r w:rsidRPr="00FB5D64">
        <w:rPr>
          <w:rFonts w:ascii="Arial Narrow" w:eastAsiaTheme="majorEastAsia" w:hAnsi="Arial Narrow" w:cs="Arial"/>
          <w:color w:val="BA9765" w:themeColor="accent1"/>
          <w:sz w:val="28"/>
          <w:szCs w:val="28"/>
          <w:lang w:val="bg-BG"/>
        </w:rPr>
        <w:t xml:space="preserve"> </w:t>
      </w:r>
      <w:r w:rsidR="008131B5" w:rsidRPr="00FB5D64">
        <w:rPr>
          <w:rFonts w:ascii="Arial Narrow" w:eastAsiaTheme="majorEastAsia" w:hAnsi="Arial Narrow" w:cs="Arial"/>
          <w:color w:val="BA9765" w:themeColor="accent1"/>
          <w:sz w:val="28"/>
          <w:szCs w:val="28"/>
          <w:lang w:val="bg-BG"/>
        </w:rPr>
        <w:t>конкурс</w:t>
      </w:r>
      <w:r w:rsidR="00D46C7F">
        <w:rPr>
          <w:rFonts w:ascii="Arial Narrow" w:eastAsiaTheme="majorEastAsia" w:hAnsi="Arial Narrow" w:cs="Arial"/>
          <w:color w:val="BA9765" w:themeColor="accent1"/>
          <w:sz w:val="28"/>
          <w:szCs w:val="28"/>
          <w:lang w:val="bg-BG"/>
        </w:rPr>
        <w:t>,</w:t>
      </w:r>
      <w:r w:rsidR="008131B5" w:rsidRPr="00FB5D64">
        <w:rPr>
          <w:rFonts w:ascii="Arial Narrow" w:eastAsiaTheme="majorEastAsia" w:hAnsi="Arial Narrow" w:cs="Arial"/>
          <w:color w:val="BA9765" w:themeColor="accent1"/>
          <w:sz w:val="28"/>
          <w:szCs w:val="28"/>
          <w:lang w:val="bg-BG"/>
        </w:rPr>
        <w:t xml:space="preserve"> като кани вси</w:t>
      </w:r>
      <w:r w:rsidRPr="00FB5D64">
        <w:rPr>
          <w:rFonts w:ascii="Arial Narrow" w:eastAsiaTheme="majorEastAsia" w:hAnsi="Arial Narrow" w:cs="Arial" w:hint="cs"/>
          <w:color w:val="BA9765" w:themeColor="accent1"/>
          <w:sz w:val="28"/>
          <w:szCs w:val="28"/>
          <w:lang w:val="bg-BG"/>
        </w:rPr>
        <w:t>чки</w:t>
      </w:r>
      <w:r w:rsidRPr="00FB5D64">
        <w:rPr>
          <w:rFonts w:ascii="Arial Narrow" w:eastAsiaTheme="majorEastAsia" w:hAnsi="Arial Narrow" w:cs="Arial"/>
          <w:color w:val="BA9765" w:themeColor="accent1"/>
          <w:sz w:val="28"/>
          <w:szCs w:val="28"/>
          <w:lang w:val="bg-BG"/>
        </w:rPr>
        <w:t xml:space="preserve"> </w:t>
      </w:r>
      <w:r w:rsidRPr="00FB5D64">
        <w:rPr>
          <w:rFonts w:ascii="Arial Narrow" w:eastAsiaTheme="majorEastAsia" w:hAnsi="Arial Narrow" w:cs="Arial" w:hint="cs"/>
          <w:color w:val="BA9765" w:themeColor="accent1"/>
          <w:sz w:val="28"/>
          <w:szCs w:val="28"/>
          <w:lang w:val="bg-BG"/>
        </w:rPr>
        <w:t>творци</w:t>
      </w:r>
      <w:r w:rsidRPr="00FB5D64">
        <w:rPr>
          <w:rFonts w:ascii="Arial Narrow" w:eastAsiaTheme="majorEastAsia" w:hAnsi="Arial Narrow" w:cs="Arial"/>
          <w:color w:val="BA9765" w:themeColor="accent1"/>
          <w:sz w:val="28"/>
          <w:szCs w:val="28"/>
          <w:lang w:val="bg-BG"/>
        </w:rPr>
        <w:t xml:space="preserve"> </w:t>
      </w:r>
      <w:r w:rsidRPr="00FB5D64">
        <w:rPr>
          <w:rFonts w:ascii="Arial Narrow" w:eastAsiaTheme="majorEastAsia" w:hAnsi="Arial Narrow" w:cs="Arial" w:hint="cs"/>
          <w:color w:val="BA9765" w:themeColor="accent1"/>
          <w:sz w:val="28"/>
          <w:szCs w:val="28"/>
          <w:lang w:val="bg-BG"/>
        </w:rPr>
        <w:t>да</w:t>
      </w:r>
      <w:r w:rsidRPr="00FB5D64">
        <w:rPr>
          <w:rFonts w:ascii="Arial Narrow" w:eastAsiaTheme="majorEastAsia" w:hAnsi="Arial Narrow" w:cs="Arial"/>
          <w:color w:val="BA9765" w:themeColor="accent1"/>
          <w:sz w:val="28"/>
          <w:szCs w:val="28"/>
          <w:lang w:val="bg-BG"/>
        </w:rPr>
        <w:t xml:space="preserve"> </w:t>
      </w:r>
      <w:r w:rsidR="00854C5E" w:rsidRPr="00FB5D64">
        <w:rPr>
          <w:rFonts w:ascii="Arial Narrow" w:eastAsiaTheme="majorEastAsia" w:hAnsi="Arial Narrow" w:cs="Arial"/>
          <w:color w:val="BA9765" w:themeColor="accent1"/>
          <w:sz w:val="28"/>
          <w:szCs w:val="28"/>
          <w:lang w:val="bg-BG"/>
        </w:rPr>
        <w:t>работят над</w:t>
      </w:r>
      <w:r w:rsidR="002306BE" w:rsidRPr="00FB5D64">
        <w:rPr>
          <w:rFonts w:ascii="Arial Narrow" w:eastAsiaTheme="majorEastAsia" w:hAnsi="Arial Narrow" w:cs="Arial"/>
          <w:color w:val="BA9765" w:themeColor="accent1"/>
          <w:sz w:val="28"/>
          <w:szCs w:val="28"/>
          <w:lang w:val="bg-BG"/>
        </w:rPr>
        <w:t xml:space="preserve"> </w:t>
      </w:r>
      <w:r w:rsidRPr="00FB5D64">
        <w:rPr>
          <w:rFonts w:ascii="Arial Narrow" w:eastAsiaTheme="majorEastAsia" w:hAnsi="Arial Narrow" w:cs="Arial" w:hint="cs"/>
          <w:color w:val="BA9765" w:themeColor="accent1"/>
          <w:sz w:val="28"/>
          <w:szCs w:val="28"/>
          <w:lang w:val="bg-BG"/>
        </w:rPr>
        <w:t>бриф</w:t>
      </w:r>
      <w:r w:rsidRPr="00FB5D64">
        <w:rPr>
          <w:rFonts w:ascii="Arial Narrow" w:eastAsiaTheme="majorEastAsia" w:hAnsi="Arial Narrow" w:cs="Arial"/>
          <w:color w:val="BA9765" w:themeColor="accent1"/>
          <w:sz w:val="28"/>
          <w:szCs w:val="28"/>
          <w:lang w:val="bg-BG"/>
        </w:rPr>
        <w:t xml:space="preserve"> </w:t>
      </w:r>
      <w:r w:rsidR="008131B5" w:rsidRPr="00FB5D64">
        <w:rPr>
          <w:rFonts w:ascii="Arial Narrow" w:eastAsiaTheme="majorEastAsia" w:hAnsi="Arial Narrow" w:cs="Arial"/>
          <w:color w:val="BA9765" w:themeColor="accent1"/>
          <w:sz w:val="28"/>
          <w:szCs w:val="28"/>
          <w:lang w:val="bg-BG"/>
        </w:rPr>
        <w:t>за</w:t>
      </w:r>
      <w:r w:rsidRPr="00FB5D64">
        <w:rPr>
          <w:rFonts w:ascii="Arial Narrow" w:eastAsiaTheme="majorEastAsia" w:hAnsi="Arial Narrow" w:cs="Arial"/>
          <w:color w:val="BA9765" w:themeColor="accent1"/>
          <w:sz w:val="28"/>
          <w:szCs w:val="28"/>
          <w:lang w:val="bg-BG"/>
        </w:rPr>
        <w:t xml:space="preserve"> 100 </w:t>
      </w:r>
      <w:r w:rsidRPr="00FB5D64">
        <w:rPr>
          <w:rFonts w:ascii="Arial Narrow" w:eastAsiaTheme="majorEastAsia" w:hAnsi="Arial Narrow" w:cs="Arial" w:hint="cs"/>
          <w:color w:val="BA9765" w:themeColor="accent1"/>
          <w:sz w:val="28"/>
          <w:szCs w:val="28"/>
          <w:lang w:val="bg-BG"/>
        </w:rPr>
        <w:t>м</w:t>
      </w:r>
      <w:r w:rsidR="008131B5" w:rsidRPr="00FB5D64">
        <w:rPr>
          <w:rFonts w:ascii="Arial Narrow" w:eastAsiaTheme="majorEastAsia" w:hAnsi="Arial Narrow" w:cs="Arial"/>
          <w:color w:val="BA9765" w:themeColor="accent1"/>
          <w:sz w:val="28"/>
          <w:szCs w:val="28"/>
          <w:lang w:val="bg-BG"/>
        </w:rPr>
        <w:t>лн.</w:t>
      </w:r>
      <w:r w:rsidRPr="00FB5D64">
        <w:rPr>
          <w:rFonts w:ascii="Arial Narrow" w:eastAsiaTheme="majorEastAsia" w:hAnsi="Arial Narrow" w:cs="Arial"/>
          <w:color w:val="BA9765" w:themeColor="accent1"/>
          <w:sz w:val="28"/>
          <w:szCs w:val="28"/>
          <w:lang w:val="bg-BG"/>
        </w:rPr>
        <w:t xml:space="preserve"> </w:t>
      </w:r>
      <w:r w:rsidRPr="00FB5D64">
        <w:rPr>
          <w:rFonts w:ascii="Arial Narrow" w:eastAsiaTheme="majorEastAsia" w:hAnsi="Arial Narrow" w:cs="Arial" w:hint="cs"/>
          <w:color w:val="BA9765" w:themeColor="accent1"/>
          <w:sz w:val="28"/>
          <w:szCs w:val="28"/>
          <w:lang w:val="bg-BG"/>
        </w:rPr>
        <w:t>долара</w:t>
      </w:r>
      <w:r w:rsidRPr="00FB5D64">
        <w:rPr>
          <w:rFonts w:ascii="Arial Narrow" w:eastAsiaTheme="majorEastAsia" w:hAnsi="Arial Narrow" w:cs="Arial"/>
          <w:color w:val="BA9765" w:themeColor="accent1"/>
          <w:sz w:val="28"/>
          <w:szCs w:val="28"/>
          <w:lang w:val="bg-BG"/>
        </w:rPr>
        <w:t xml:space="preserve"> </w:t>
      </w:r>
      <w:r w:rsidRPr="00FB5D64">
        <w:rPr>
          <w:rFonts w:ascii="Arial Narrow" w:eastAsiaTheme="majorEastAsia" w:hAnsi="Arial Narrow" w:cs="Arial" w:hint="cs"/>
          <w:color w:val="BA9765" w:themeColor="accent1"/>
          <w:sz w:val="28"/>
          <w:szCs w:val="28"/>
          <w:lang w:val="bg-BG"/>
        </w:rPr>
        <w:t>и</w:t>
      </w:r>
      <w:r w:rsidR="0058126B" w:rsidRPr="00FB5D64">
        <w:rPr>
          <w:rFonts w:ascii="Arial Narrow" w:eastAsiaTheme="majorEastAsia" w:hAnsi="Arial Narrow" w:cs="Arial"/>
          <w:color w:val="BA9765" w:themeColor="accent1"/>
          <w:sz w:val="28"/>
          <w:szCs w:val="28"/>
          <w:lang w:val="bg-BG"/>
        </w:rPr>
        <w:t xml:space="preserve"> да получат </w:t>
      </w:r>
      <w:r w:rsidRPr="00FB5D64">
        <w:rPr>
          <w:rFonts w:ascii="Arial Narrow" w:eastAsiaTheme="majorEastAsia" w:hAnsi="Arial Narrow" w:cs="Arial" w:hint="cs"/>
          <w:color w:val="BA9765" w:themeColor="accent1"/>
          <w:sz w:val="28"/>
          <w:szCs w:val="28"/>
          <w:lang w:val="bg-BG"/>
        </w:rPr>
        <w:t>възможността</w:t>
      </w:r>
      <w:r w:rsidRPr="00FB5D64">
        <w:rPr>
          <w:rFonts w:ascii="Arial Narrow" w:eastAsiaTheme="majorEastAsia" w:hAnsi="Arial Narrow" w:cs="Arial"/>
          <w:color w:val="BA9765" w:themeColor="accent1"/>
          <w:sz w:val="28"/>
          <w:szCs w:val="28"/>
          <w:lang w:val="bg-BG"/>
        </w:rPr>
        <w:t xml:space="preserve"> </w:t>
      </w:r>
      <w:r w:rsidRPr="00FB5D64">
        <w:rPr>
          <w:rFonts w:ascii="Arial Narrow" w:eastAsiaTheme="majorEastAsia" w:hAnsi="Arial Narrow" w:cs="Arial" w:hint="cs"/>
          <w:color w:val="BA9765" w:themeColor="accent1"/>
          <w:sz w:val="28"/>
          <w:szCs w:val="28"/>
          <w:lang w:val="bg-BG"/>
        </w:rPr>
        <w:t>да</w:t>
      </w:r>
      <w:r w:rsidRPr="00FB5D64">
        <w:rPr>
          <w:rFonts w:ascii="Arial Narrow" w:eastAsiaTheme="majorEastAsia" w:hAnsi="Arial Narrow" w:cs="Arial"/>
          <w:color w:val="BA9765" w:themeColor="accent1"/>
          <w:sz w:val="28"/>
          <w:szCs w:val="28"/>
          <w:lang w:val="bg-BG"/>
        </w:rPr>
        <w:t xml:space="preserve"> </w:t>
      </w:r>
      <w:r w:rsidRPr="00FB5D64">
        <w:rPr>
          <w:rFonts w:ascii="Arial Narrow" w:eastAsiaTheme="majorEastAsia" w:hAnsi="Arial Narrow" w:cs="Arial" w:hint="cs"/>
          <w:color w:val="BA9765" w:themeColor="accent1"/>
          <w:sz w:val="28"/>
          <w:szCs w:val="28"/>
          <w:lang w:val="bg-BG"/>
        </w:rPr>
        <w:t>повлияят</w:t>
      </w:r>
      <w:r w:rsidRPr="00FB5D64">
        <w:rPr>
          <w:rFonts w:ascii="Arial Narrow" w:eastAsiaTheme="majorEastAsia" w:hAnsi="Arial Narrow" w:cs="Arial"/>
          <w:color w:val="BA9765" w:themeColor="accent1"/>
          <w:sz w:val="28"/>
          <w:szCs w:val="28"/>
          <w:lang w:val="bg-BG"/>
        </w:rPr>
        <w:t xml:space="preserve"> </w:t>
      </w:r>
      <w:r w:rsidRPr="00FB5D64">
        <w:rPr>
          <w:rFonts w:ascii="Arial Narrow" w:eastAsiaTheme="majorEastAsia" w:hAnsi="Arial Narrow" w:cs="Arial" w:hint="cs"/>
          <w:color w:val="BA9765" w:themeColor="accent1"/>
          <w:sz w:val="28"/>
          <w:szCs w:val="28"/>
          <w:lang w:val="bg-BG"/>
        </w:rPr>
        <w:t>на</w:t>
      </w:r>
      <w:r w:rsidRPr="00FB5D64">
        <w:rPr>
          <w:rFonts w:ascii="Arial Narrow" w:eastAsiaTheme="majorEastAsia" w:hAnsi="Arial Narrow" w:cs="Arial"/>
          <w:color w:val="BA9765" w:themeColor="accent1"/>
          <w:sz w:val="28"/>
          <w:szCs w:val="28"/>
          <w:lang w:val="bg-BG"/>
        </w:rPr>
        <w:t xml:space="preserve"> </w:t>
      </w:r>
      <w:r w:rsidRPr="00FB5D64">
        <w:rPr>
          <w:rFonts w:ascii="Arial Narrow" w:eastAsiaTheme="majorEastAsia" w:hAnsi="Arial Narrow" w:cs="Arial" w:hint="cs"/>
          <w:color w:val="BA9765" w:themeColor="accent1"/>
          <w:sz w:val="28"/>
          <w:szCs w:val="28"/>
          <w:lang w:val="bg-BG"/>
        </w:rPr>
        <w:t>милиарди</w:t>
      </w:r>
      <w:r w:rsidRPr="00FB5D64">
        <w:rPr>
          <w:rFonts w:ascii="Arial Narrow" w:eastAsiaTheme="majorEastAsia" w:hAnsi="Arial Narrow" w:cs="Arial"/>
          <w:color w:val="BA9765" w:themeColor="accent1"/>
          <w:sz w:val="28"/>
          <w:szCs w:val="28"/>
          <w:lang w:val="bg-BG"/>
        </w:rPr>
        <w:t xml:space="preserve"> </w:t>
      </w:r>
      <w:r w:rsidRPr="00FB5D64">
        <w:rPr>
          <w:rFonts w:ascii="Arial Narrow" w:eastAsiaTheme="majorEastAsia" w:hAnsi="Arial Narrow" w:cs="Arial" w:hint="cs"/>
          <w:color w:val="BA9765" w:themeColor="accent1"/>
          <w:sz w:val="28"/>
          <w:szCs w:val="28"/>
          <w:lang w:val="bg-BG"/>
        </w:rPr>
        <w:t>животи</w:t>
      </w:r>
    </w:p>
    <w:p w14:paraId="6CEEA6A9" w14:textId="77777777" w:rsidR="00306366" w:rsidRPr="00FB5D64" w:rsidRDefault="00306366" w:rsidP="004606D2">
      <w:pPr>
        <w:keepNext/>
        <w:keepLines/>
        <w:spacing w:line="400" w:lineRule="atLeast"/>
        <w:ind w:right="-170"/>
        <w:jc w:val="center"/>
        <w:outlineLvl w:val="0"/>
        <w:rPr>
          <w:rFonts w:ascii="Arial Narrow" w:eastAsiaTheme="majorEastAsia" w:hAnsi="Arial Narrow" w:cs="Arial"/>
          <w:color w:val="BA9765" w:themeColor="accent1"/>
          <w:sz w:val="32"/>
          <w:szCs w:val="32"/>
          <w:lang w:val="bg-BG"/>
        </w:rPr>
      </w:pPr>
    </w:p>
    <w:p w14:paraId="0D8D6BEB" w14:textId="2B484137" w:rsidR="002306BE" w:rsidRPr="00FB5D64" w:rsidRDefault="002306BE" w:rsidP="004606D2">
      <w:pPr>
        <w:keepNext/>
        <w:keepLines/>
        <w:spacing w:line="400" w:lineRule="atLeast"/>
        <w:ind w:right="-170"/>
        <w:jc w:val="center"/>
        <w:outlineLvl w:val="0"/>
        <w:rPr>
          <w:rFonts w:ascii="Arial Narrow" w:eastAsiaTheme="majorEastAsia" w:hAnsi="Arial Narrow" w:cs="Arial"/>
          <w:color w:val="BA9765" w:themeColor="accent1"/>
          <w:sz w:val="28"/>
          <w:szCs w:val="28"/>
          <w:lang w:val="bg-BG"/>
        </w:rPr>
      </w:pPr>
      <w:r w:rsidRPr="00FB5D64">
        <w:rPr>
          <w:rFonts w:ascii="Arial Narrow" w:eastAsiaTheme="majorEastAsia" w:hAnsi="Arial Narrow" w:cs="Arial" w:hint="cs"/>
          <w:color w:val="BA9765" w:themeColor="accent1"/>
          <w:sz w:val="28"/>
          <w:szCs w:val="28"/>
          <w:lang w:val="bg-BG"/>
        </w:rPr>
        <w:t>Инициативата</w:t>
      </w:r>
      <w:r w:rsidRPr="00FB5D64">
        <w:rPr>
          <w:rFonts w:ascii="Arial Narrow" w:eastAsiaTheme="majorEastAsia" w:hAnsi="Arial Narrow" w:cs="Arial"/>
          <w:color w:val="BA9765" w:themeColor="accent1"/>
          <w:sz w:val="28"/>
          <w:szCs w:val="28"/>
          <w:lang w:val="bg-BG"/>
        </w:rPr>
        <w:t xml:space="preserve"> </w:t>
      </w:r>
      <w:r w:rsidRPr="00FB5D64">
        <w:rPr>
          <w:rFonts w:ascii="Arial Narrow" w:eastAsiaTheme="majorEastAsia" w:hAnsi="Arial Narrow" w:cs="Arial" w:hint="cs"/>
          <w:color w:val="BA9765" w:themeColor="accent1"/>
          <w:sz w:val="28"/>
          <w:szCs w:val="28"/>
          <w:lang w:val="bg-BG"/>
        </w:rPr>
        <w:t>на</w:t>
      </w:r>
      <w:r w:rsidRPr="00FB5D64">
        <w:rPr>
          <w:rFonts w:ascii="Arial Narrow" w:eastAsiaTheme="majorEastAsia" w:hAnsi="Arial Narrow" w:cs="Arial"/>
          <w:color w:val="BA9765" w:themeColor="accent1"/>
          <w:sz w:val="28"/>
          <w:szCs w:val="28"/>
          <w:lang w:val="bg-BG"/>
        </w:rPr>
        <w:t xml:space="preserve"> Publicis Groupe бе </w:t>
      </w:r>
      <w:r w:rsidR="0058126B" w:rsidRPr="00FB5D64">
        <w:rPr>
          <w:rFonts w:ascii="Arial Narrow" w:eastAsiaTheme="majorEastAsia" w:hAnsi="Arial Narrow" w:cs="Arial"/>
          <w:color w:val="BA9765" w:themeColor="accent1"/>
          <w:sz w:val="28"/>
          <w:szCs w:val="28"/>
          <w:lang w:val="bg-BG"/>
        </w:rPr>
        <w:t>удостоена</w:t>
      </w:r>
      <w:r w:rsidRPr="00FB5D64">
        <w:rPr>
          <w:rFonts w:ascii="Arial Narrow" w:eastAsiaTheme="majorEastAsia" w:hAnsi="Arial Narrow" w:cs="Arial"/>
          <w:color w:val="BA9765" w:themeColor="accent1"/>
          <w:sz w:val="28"/>
          <w:szCs w:val="28"/>
          <w:lang w:val="bg-BG"/>
        </w:rPr>
        <w:t xml:space="preserve"> с </w:t>
      </w:r>
      <w:r w:rsidRPr="00FB5D64">
        <w:rPr>
          <w:rFonts w:ascii="Arial Narrow" w:eastAsiaTheme="majorEastAsia" w:hAnsi="Arial Narrow" w:cs="Arial" w:hint="cs"/>
          <w:color w:val="BA9765" w:themeColor="accent1"/>
          <w:sz w:val="28"/>
          <w:szCs w:val="28"/>
          <w:lang w:val="bg-BG"/>
        </w:rPr>
        <w:t>награда</w:t>
      </w:r>
      <w:r w:rsidRPr="00FB5D64">
        <w:rPr>
          <w:rFonts w:ascii="Arial Narrow" w:eastAsiaTheme="majorEastAsia" w:hAnsi="Arial Narrow" w:cs="Arial"/>
          <w:color w:val="BA9765" w:themeColor="accent1"/>
          <w:sz w:val="28"/>
          <w:szCs w:val="28"/>
          <w:lang w:val="bg-BG"/>
        </w:rPr>
        <w:t xml:space="preserve">та Lions Health Grand Prix for Good </w:t>
      </w:r>
    </w:p>
    <w:p w14:paraId="4F547610" w14:textId="63EB0525" w:rsidR="004606D2" w:rsidRPr="00FB5D64" w:rsidRDefault="004606D2" w:rsidP="004606D2">
      <w:pPr>
        <w:rPr>
          <w:sz w:val="18"/>
          <w:szCs w:val="20"/>
          <w:lang w:val="en-GB"/>
        </w:rPr>
      </w:pPr>
    </w:p>
    <w:p w14:paraId="360DE5E2" w14:textId="146C4AC9" w:rsidR="00275172" w:rsidRPr="00FB5D64" w:rsidRDefault="002306BE" w:rsidP="0048467D">
      <w:pPr>
        <w:jc w:val="both"/>
        <w:rPr>
          <w:rFonts w:ascii="Arial" w:eastAsia="Times New Roman" w:hAnsi="Arial" w:cs="Arial"/>
          <w:color w:val="0E101A"/>
          <w:sz w:val="22"/>
          <w:lang w:val="bg-BG" w:eastAsia="en-GB"/>
        </w:rPr>
      </w:pPr>
      <w:r w:rsidRPr="00FB5D64">
        <w:rPr>
          <w:rFonts w:ascii="Arial" w:eastAsia="Times New Roman" w:hAnsi="Arial" w:cs="Arial"/>
          <w:color w:val="0E101A"/>
          <w:sz w:val="22"/>
          <w:lang w:val="bg-BG" w:eastAsia="en-GB"/>
        </w:rPr>
        <w:t xml:space="preserve">След лансирането си в Давос и мащабната </w:t>
      </w:r>
      <w:r w:rsidR="00275172" w:rsidRPr="00FB5D64">
        <w:rPr>
          <w:rFonts w:ascii="Arial" w:eastAsia="Times New Roman" w:hAnsi="Arial" w:cs="Arial"/>
          <w:color w:val="0E101A"/>
          <w:sz w:val="22"/>
          <w:lang w:val="bg-BG" w:eastAsia="en-GB"/>
        </w:rPr>
        <w:t xml:space="preserve">си </w:t>
      </w:r>
      <w:r w:rsidRPr="00FB5D64">
        <w:rPr>
          <w:rFonts w:ascii="Arial" w:eastAsia="Times New Roman" w:hAnsi="Arial" w:cs="Arial"/>
          <w:color w:val="0E101A"/>
          <w:sz w:val="22"/>
          <w:lang w:val="bg-BG" w:eastAsia="en-GB"/>
        </w:rPr>
        <w:t>медийна кампания по време на Super Bowl,</w:t>
      </w:r>
      <w:r w:rsidR="0058126B" w:rsidRPr="00FB5D64">
        <w:rPr>
          <w:rFonts w:ascii="Arial" w:eastAsia="Times New Roman" w:hAnsi="Arial" w:cs="Arial"/>
          <w:color w:val="0E101A"/>
          <w:sz w:val="22"/>
          <w:lang w:val="bg-BG" w:eastAsia="en-GB"/>
        </w:rPr>
        <w:t>„</w:t>
      </w:r>
      <w:r w:rsidRPr="00FB5D64">
        <w:rPr>
          <w:rFonts w:ascii="Arial" w:eastAsia="Times New Roman" w:hAnsi="Arial" w:cs="Arial"/>
          <w:color w:val="0E101A"/>
          <w:sz w:val="22"/>
          <w:lang w:val="bg-BG" w:eastAsia="en-GB"/>
        </w:rPr>
        <w:t>Working with Cancer</w:t>
      </w:r>
      <w:r w:rsidR="0058126B" w:rsidRPr="00FB5D64">
        <w:rPr>
          <w:rFonts w:ascii="Arial" w:eastAsia="Times New Roman" w:hAnsi="Arial" w:cs="Arial"/>
          <w:color w:val="0E101A"/>
          <w:sz w:val="22"/>
          <w:lang w:val="bg-BG" w:eastAsia="en-GB"/>
        </w:rPr>
        <w:t>“</w:t>
      </w:r>
      <w:r w:rsidR="00943EC2" w:rsidRPr="00FB5D64">
        <w:rPr>
          <w:rFonts w:ascii="Arial" w:eastAsia="Times New Roman" w:hAnsi="Arial" w:cs="Arial"/>
          <w:color w:val="0E101A"/>
          <w:sz w:val="22"/>
          <w:lang w:val="bg-BG" w:eastAsia="en-GB"/>
        </w:rPr>
        <w:t xml:space="preserve"> </w:t>
      </w:r>
      <w:r w:rsidR="00275172" w:rsidRPr="00FB5D64">
        <w:rPr>
          <w:rFonts w:ascii="Arial" w:eastAsia="Times New Roman" w:hAnsi="Arial" w:cs="Arial"/>
          <w:color w:val="0E101A"/>
          <w:sz w:val="22"/>
          <w:lang w:val="bg-BG" w:eastAsia="en-GB"/>
        </w:rPr>
        <w:t xml:space="preserve">навлиза в своя трети </w:t>
      </w:r>
      <w:r w:rsidR="00306366" w:rsidRPr="00FB5D64">
        <w:rPr>
          <w:rFonts w:ascii="Arial" w:eastAsia="Times New Roman" w:hAnsi="Arial" w:cs="Arial"/>
          <w:color w:val="0E101A"/>
          <w:sz w:val="22"/>
          <w:lang w:val="bg-BG" w:eastAsia="en-GB"/>
        </w:rPr>
        <w:t>важен</w:t>
      </w:r>
      <w:r w:rsidR="00275172" w:rsidRPr="00FB5D64">
        <w:rPr>
          <w:rFonts w:ascii="Arial" w:eastAsia="Times New Roman" w:hAnsi="Arial" w:cs="Arial"/>
          <w:color w:val="0E101A"/>
          <w:sz w:val="22"/>
          <w:lang w:val="bg-BG" w:eastAsia="en-GB"/>
        </w:rPr>
        <w:t xml:space="preserve"> </w:t>
      </w:r>
      <w:r w:rsidR="008649B8" w:rsidRPr="00FB5D64">
        <w:rPr>
          <w:rFonts w:ascii="Arial" w:eastAsia="Times New Roman" w:hAnsi="Arial" w:cs="Arial"/>
          <w:color w:val="0E101A"/>
          <w:sz w:val="22"/>
          <w:lang w:val="bg-BG" w:eastAsia="en-GB"/>
        </w:rPr>
        <w:t>етап</w:t>
      </w:r>
      <w:r w:rsidR="00275172" w:rsidRPr="00FB5D64">
        <w:rPr>
          <w:rFonts w:ascii="Arial" w:eastAsia="Times New Roman" w:hAnsi="Arial" w:cs="Arial"/>
          <w:color w:val="0E101A"/>
          <w:sz w:val="22"/>
          <w:lang w:val="bg-BG" w:eastAsia="en-GB"/>
        </w:rPr>
        <w:t xml:space="preserve"> за годината</w:t>
      </w:r>
      <w:r w:rsidRPr="00FB5D64">
        <w:rPr>
          <w:rFonts w:ascii="Arial" w:eastAsia="Times New Roman" w:hAnsi="Arial" w:cs="Arial"/>
          <w:color w:val="0E101A"/>
          <w:sz w:val="22"/>
          <w:lang w:val="bg-BG" w:eastAsia="en-GB"/>
        </w:rPr>
        <w:t>.</w:t>
      </w:r>
      <w:r w:rsidR="00943EC2" w:rsidRPr="00FB5D64">
        <w:rPr>
          <w:rFonts w:ascii="Arial" w:eastAsia="Times New Roman" w:hAnsi="Arial" w:cs="Arial"/>
          <w:color w:val="0E101A"/>
          <w:sz w:val="22"/>
          <w:lang w:val="bg-BG" w:eastAsia="en-GB"/>
        </w:rPr>
        <w:t xml:space="preserve"> </w:t>
      </w:r>
      <w:r w:rsidR="00275172" w:rsidRPr="00FB5D64">
        <w:rPr>
          <w:rFonts w:ascii="Arial" w:eastAsia="Times New Roman" w:hAnsi="Arial" w:cs="Arial"/>
          <w:color w:val="0E101A"/>
          <w:sz w:val="22"/>
          <w:lang w:val="bg-BG" w:eastAsia="en-GB"/>
        </w:rPr>
        <w:t>На тазгодишния фестивал</w:t>
      </w:r>
      <w:r w:rsidRPr="00FB5D64">
        <w:rPr>
          <w:rFonts w:ascii="Arial" w:eastAsia="Times New Roman" w:hAnsi="Arial" w:cs="Arial"/>
          <w:color w:val="0E101A"/>
          <w:sz w:val="22"/>
          <w:lang w:val="bg-BG" w:eastAsia="en-GB"/>
        </w:rPr>
        <w:t xml:space="preserve"> Cannes Lions, </w:t>
      </w:r>
      <w:r w:rsidR="0058126B" w:rsidRPr="00FB5D64">
        <w:rPr>
          <w:rFonts w:ascii="Arial" w:eastAsia="Times New Roman" w:hAnsi="Arial" w:cs="Arial"/>
          <w:color w:val="0E101A"/>
          <w:sz w:val="22"/>
          <w:lang w:val="bg-BG" w:eastAsia="en-GB"/>
        </w:rPr>
        <w:t>„</w:t>
      </w:r>
      <w:r w:rsidRPr="00FB5D64">
        <w:rPr>
          <w:rFonts w:ascii="Arial" w:eastAsia="Times New Roman" w:hAnsi="Arial" w:cs="Arial"/>
          <w:color w:val="0E101A"/>
          <w:sz w:val="22"/>
          <w:lang w:val="bg-BG" w:eastAsia="en-GB"/>
        </w:rPr>
        <w:t>Working with Cancer</w:t>
      </w:r>
      <w:r w:rsidR="0058126B" w:rsidRPr="00FB5D64">
        <w:rPr>
          <w:rFonts w:ascii="Arial" w:eastAsia="Times New Roman" w:hAnsi="Arial" w:cs="Arial"/>
          <w:color w:val="0E101A"/>
          <w:sz w:val="22"/>
          <w:lang w:val="bg-BG" w:eastAsia="en-GB"/>
        </w:rPr>
        <w:t>“</w:t>
      </w:r>
      <w:r w:rsidRPr="00FB5D64">
        <w:rPr>
          <w:rFonts w:ascii="Arial" w:eastAsia="Times New Roman" w:hAnsi="Arial" w:cs="Arial"/>
          <w:color w:val="0E101A"/>
          <w:sz w:val="22"/>
          <w:lang w:val="bg-BG" w:eastAsia="en-GB"/>
        </w:rPr>
        <w:t xml:space="preserve"> </w:t>
      </w:r>
      <w:r w:rsidR="008649B8" w:rsidRPr="00FB5D64">
        <w:rPr>
          <w:rFonts w:ascii="Arial" w:eastAsia="Times New Roman" w:hAnsi="Arial" w:cs="Arial"/>
          <w:color w:val="0E101A"/>
          <w:sz w:val="22"/>
          <w:lang w:val="bg-BG" w:eastAsia="en-GB"/>
        </w:rPr>
        <w:t>ще предостави на цялата индустрия възможността да помогне за заличаване на стигмата около рака на работното място.</w:t>
      </w:r>
    </w:p>
    <w:p w14:paraId="53E61EF9" w14:textId="77777777" w:rsidR="008649B8" w:rsidRPr="00FB5D64" w:rsidRDefault="008649B8" w:rsidP="0048467D">
      <w:pPr>
        <w:jc w:val="both"/>
        <w:rPr>
          <w:rFonts w:ascii="Arial" w:eastAsia="Times New Roman" w:hAnsi="Arial" w:cs="Arial"/>
          <w:color w:val="0E101A"/>
          <w:sz w:val="22"/>
          <w:lang w:val="en-GB" w:eastAsia="en-GB"/>
        </w:rPr>
      </w:pPr>
    </w:p>
    <w:p w14:paraId="7973F3F4" w14:textId="3F50BA27" w:rsidR="00275172" w:rsidRPr="00FB5D64" w:rsidRDefault="00275172" w:rsidP="00275172">
      <w:pPr>
        <w:jc w:val="both"/>
        <w:rPr>
          <w:rFonts w:ascii="Arial" w:eastAsia="Times New Roman" w:hAnsi="Arial" w:cs="Arial"/>
          <w:sz w:val="22"/>
          <w:lang w:val="bg-BG" w:eastAsia="en-GB"/>
        </w:rPr>
      </w:pPr>
      <w:r w:rsidRPr="00FB5D64">
        <w:rPr>
          <w:rFonts w:ascii="Arial" w:eastAsia="Times New Roman" w:hAnsi="Arial" w:cs="Arial"/>
          <w:sz w:val="22"/>
          <w:lang w:val="bg-BG" w:eastAsia="en-GB"/>
        </w:rPr>
        <w:t>Като същинска мулти-индустриална коалиция Edelman, IPG, Omnicom, Publicis и WPP об</w:t>
      </w:r>
      <w:r w:rsidR="0058126B" w:rsidRPr="00FB5D64">
        <w:rPr>
          <w:rFonts w:ascii="Arial" w:eastAsia="Times New Roman" w:hAnsi="Arial" w:cs="Arial"/>
          <w:sz w:val="22"/>
          <w:lang w:val="bg-BG" w:eastAsia="en-GB"/>
        </w:rPr>
        <w:t>е</w:t>
      </w:r>
      <w:r w:rsidRPr="00FB5D64">
        <w:rPr>
          <w:rFonts w:ascii="Arial" w:eastAsia="Times New Roman" w:hAnsi="Arial" w:cs="Arial"/>
          <w:sz w:val="22"/>
          <w:lang w:val="bg-BG" w:eastAsia="en-GB"/>
        </w:rPr>
        <w:t>диняват сили</w:t>
      </w:r>
      <w:r w:rsidR="008131B5" w:rsidRPr="00FB5D64">
        <w:rPr>
          <w:rFonts w:ascii="Arial" w:eastAsia="Times New Roman" w:hAnsi="Arial" w:cs="Arial"/>
          <w:sz w:val="22"/>
          <w:lang w:val="bg-BG" w:eastAsia="en-GB"/>
        </w:rPr>
        <w:t xml:space="preserve"> и к</w:t>
      </w:r>
      <w:r w:rsidRPr="00FB5D64">
        <w:rPr>
          <w:rFonts w:ascii="Arial" w:eastAsia="Times New Roman" w:hAnsi="Arial" w:cs="Arial"/>
          <w:sz w:val="22"/>
          <w:lang w:val="bg-BG" w:eastAsia="en-GB"/>
        </w:rPr>
        <w:t xml:space="preserve">анят творци </w:t>
      </w:r>
      <w:r w:rsidR="008649B8" w:rsidRPr="00FB5D64">
        <w:rPr>
          <w:rFonts w:ascii="Arial" w:eastAsia="Times New Roman" w:hAnsi="Arial" w:cs="Arial"/>
          <w:sz w:val="22"/>
          <w:lang w:val="bg-BG" w:eastAsia="en-GB"/>
        </w:rPr>
        <w:t>от ц</w:t>
      </w:r>
      <w:r w:rsidR="008131B5" w:rsidRPr="00FB5D64">
        <w:rPr>
          <w:rFonts w:ascii="Arial" w:eastAsia="Times New Roman" w:hAnsi="Arial" w:cs="Arial"/>
          <w:sz w:val="22"/>
          <w:lang w:val="bg-BG" w:eastAsia="en-GB"/>
        </w:rPr>
        <w:t>ял</w:t>
      </w:r>
      <w:r w:rsidR="008649B8" w:rsidRPr="00FB5D64">
        <w:rPr>
          <w:rFonts w:ascii="Arial" w:eastAsia="Times New Roman" w:hAnsi="Arial" w:cs="Arial"/>
          <w:sz w:val="22"/>
          <w:lang w:val="bg-BG" w:eastAsia="en-GB"/>
        </w:rPr>
        <w:t xml:space="preserve"> свят </w:t>
      </w:r>
      <w:r w:rsidRPr="00FB5D64">
        <w:rPr>
          <w:rFonts w:ascii="Arial" w:eastAsia="Times New Roman" w:hAnsi="Arial" w:cs="Arial"/>
          <w:sz w:val="22"/>
          <w:lang w:val="bg-BG" w:eastAsia="en-GB"/>
        </w:rPr>
        <w:t>да се при</w:t>
      </w:r>
      <w:r w:rsidR="00BE0925" w:rsidRPr="00FB5D64">
        <w:rPr>
          <w:rFonts w:ascii="Arial" w:eastAsia="Times New Roman" w:hAnsi="Arial" w:cs="Arial"/>
          <w:sz w:val="22"/>
          <w:lang w:val="bg-BG" w:eastAsia="en-GB"/>
        </w:rPr>
        <w:t>съединят към брифа</w:t>
      </w:r>
      <w:r w:rsidRPr="00FB5D64">
        <w:rPr>
          <w:rFonts w:ascii="Arial" w:eastAsia="Times New Roman" w:hAnsi="Arial" w:cs="Arial"/>
          <w:sz w:val="22"/>
          <w:lang w:val="bg-BG" w:eastAsia="en-GB"/>
        </w:rPr>
        <w:t xml:space="preserve"> </w:t>
      </w:r>
      <w:r w:rsidR="00BE0925" w:rsidRPr="00FB5D64">
        <w:rPr>
          <w:rFonts w:ascii="Arial" w:eastAsia="Times New Roman" w:hAnsi="Arial" w:cs="Arial"/>
          <w:sz w:val="22"/>
          <w:lang w:val="bg-BG" w:eastAsia="en-GB"/>
        </w:rPr>
        <w:t xml:space="preserve">за </w:t>
      </w:r>
      <w:r w:rsidR="00306366" w:rsidRPr="00FB5D64">
        <w:rPr>
          <w:rFonts w:ascii="Arial" w:eastAsia="Times New Roman" w:hAnsi="Arial" w:cs="Arial"/>
          <w:sz w:val="22"/>
          <w:lang w:val="bg-BG" w:eastAsia="en-GB"/>
        </w:rPr>
        <w:t>тази</w:t>
      </w:r>
      <w:r w:rsidR="00BE0925" w:rsidRPr="00FB5D64">
        <w:rPr>
          <w:rFonts w:ascii="Arial" w:eastAsia="Times New Roman" w:hAnsi="Arial" w:cs="Arial"/>
          <w:sz w:val="22"/>
          <w:lang w:val="bg-BG" w:eastAsia="en-GB"/>
        </w:rPr>
        <w:t xml:space="preserve"> пионерск</w:t>
      </w:r>
      <w:r w:rsidR="00306366" w:rsidRPr="00FB5D64">
        <w:rPr>
          <w:rFonts w:ascii="Arial" w:eastAsia="Times New Roman" w:hAnsi="Arial" w:cs="Arial"/>
          <w:sz w:val="22"/>
          <w:lang w:val="bg-BG" w:eastAsia="en-GB"/>
        </w:rPr>
        <w:t>а</w:t>
      </w:r>
      <w:r w:rsidRPr="00FB5D64">
        <w:rPr>
          <w:rFonts w:ascii="Arial" w:eastAsia="Times New Roman" w:hAnsi="Arial" w:cs="Arial"/>
          <w:sz w:val="22"/>
          <w:lang w:val="bg-BG" w:eastAsia="en-GB"/>
        </w:rPr>
        <w:t xml:space="preserve"> </w:t>
      </w:r>
      <w:r w:rsidR="00306366" w:rsidRPr="00FB5D64">
        <w:rPr>
          <w:rFonts w:ascii="Arial" w:eastAsia="Times New Roman" w:hAnsi="Arial" w:cs="Arial"/>
          <w:sz w:val="22"/>
          <w:lang w:val="bg-BG" w:eastAsia="en-GB"/>
        </w:rPr>
        <w:t>инициатива</w:t>
      </w:r>
      <w:r w:rsidR="008649B8" w:rsidRPr="00FB5D64">
        <w:rPr>
          <w:rFonts w:ascii="Arial" w:eastAsia="Times New Roman" w:hAnsi="Arial" w:cs="Arial"/>
          <w:sz w:val="22"/>
          <w:lang w:val="bg-BG" w:eastAsia="en-GB"/>
        </w:rPr>
        <w:t>,</w:t>
      </w:r>
      <w:r w:rsidR="00BE0925" w:rsidRPr="00FB5D64">
        <w:rPr>
          <w:rFonts w:ascii="Arial" w:eastAsia="Times New Roman" w:hAnsi="Arial" w:cs="Arial"/>
          <w:sz w:val="22"/>
          <w:lang w:val="bg-BG" w:eastAsia="en-GB"/>
        </w:rPr>
        <w:t xml:space="preserve"> </w:t>
      </w:r>
      <w:r w:rsidR="008131B5" w:rsidRPr="00FB5D64">
        <w:rPr>
          <w:rFonts w:ascii="Arial" w:eastAsia="Times New Roman" w:hAnsi="Arial" w:cs="Arial"/>
          <w:sz w:val="22"/>
          <w:lang w:val="bg-BG" w:eastAsia="en-GB"/>
        </w:rPr>
        <w:t>която засяга</w:t>
      </w:r>
      <w:r w:rsidR="00B11263" w:rsidRPr="00FB5D64">
        <w:rPr>
          <w:rFonts w:ascii="Arial" w:eastAsia="Times New Roman" w:hAnsi="Arial" w:cs="Arial"/>
          <w:sz w:val="22"/>
          <w:lang w:val="bg-BG" w:eastAsia="en-GB"/>
        </w:rPr>
        <w:t xml:space="preserve"> </w:t>
      </w:r>
      <w:r w:rsidR="00BE0925" w:rsidRPr="00FB5D64">
        <w:rPr>
          <w:rFonts w:ascii="Arial" w:eastAsia="Times New Roman" w:hAnsi="Arial" w:cs="Arial"/>
          <w:sz w:val="22"/>
          <w:lang w:val="bg-BG" w:eastAsia="en-GB"/>
        </w:rPr>
        <w:t>работн</w:t>
      </w:r>
      <w:r w:rsidR="00B11263" w:rsidRPr="00FB5D64">
        <w:rPr>
          <w:rFonts w:ascii="Arial" w:eastAsia="Times New Roman" w:hAnsi="Arial" w:cs="Arial"/>
          <w:sz w:val="22"/>
          <w:lang w:val="bg-BG" w:eastAsia="en-GB"/>
        </w:rPr>
        <w:t>ата среда</w:t>
      </w:r>
      <w:r w:rsidRPr="00FB5D64">
        <w:rPr>
          <w:rFonts w:ascii="Arial" w:eastAsia="Times New Roman" w:hAnsi="Arial" w:cs="Arial"/>
          <w:sz w:val="22"/>
          <w:lang w:val="bg-BG" w:eastAsia="en-GB"/>
        </w:rPr>
        <w:t xml:space="preserve">. </w:t>
      </w:r>
      <w:r w:rsidR="00BE0925" w:rsidRPr="00FB5D64">
        <w:rPr>
          <w:rFonts w:ascii="Arial" w:eastAsia="Times New Roman" w:hAnsi="Arial" w:cs="Arial"/>
          <w:sz w:val="22"/>
          <w:lang w:val="bg-BG" w:eastAsia="en-GB"/>
        </w:rPr>
        <w:t xml:space="preserve">Участниците ще </w:t>
      </w:r>
      <w:r w:rsidR="0058126B" w:rsidRPr="00FB5D64">
        <w:rPr>
          <w:rFonts w:ascii="Arial" w:eastAsia="Times New Roman" w:hAnsi="Arial" w:cs="Arial"/>
          <w:sz w:val="22"/>
          <w:lang w:val="bg-BG" w:eastAsia="en-GB"/>
        </w:rPr>
        <w:t xml:space="preserve">се </w:t>
      </w:r>
      <w:r w:rsidR="00BE0925" w:rsidRPr="00FB5D64">
        <w:rPr>
          <w:rFonts w:ascii="Arial" w:eastAsia="Times New Roman" w:hAnsi="Arial" w:cs="Arial"/>
          <w:sz w:val="22"/>
          <w:lang w:val="bg-BG" w:eastAsia="en-GB"/>
        </w:rPr>
        <w:t xml:space="preserve">изправят пред най-добрите творчески умове от индустрията </w:t>
      </w:r>
      <w:r w:rsidR="0058126B" w:rsidRPr="00FB5D64">
        <w:rPr>
          <w:rFonts w:ascii="Arial" w:eastAsia="Times New Roman" w:hAnsi="Arial" w:cs="Arial"/>
          <w:sz w:val="22"/>
          <w:lang w:val="bg-BG" w:eastAsia="en-GB"/>
        </w:rPr>
        <w:t xml:space="preserve">в надпревара </w:t>
      </w:r>
      <w:r w:rsidR="00BE0925" w:rsidRPr="00FB5D64">
        <w:rPr>
          <w:rFonts w:ascii="Arial" w:eastAsia="Times New Roman" w:hAnsi="Arial" w:cs="Arial"/>
          <w:sz w:val="22"/>
          <w:lang w:val="bg-BG" w:eastAsia="en-GB"/>
        </w:rPr>
        <w:t>за възможността да участват в глобална мултимедийна кампания</w:t>
      </w:r>
      <w:r w:rsidR="00D46C7F">
        <w:rPr>
          <w:rFonts w:ascii="Arial" w:eastAsia="Times New Roman" w:hAnsi="Arial" w:cs="Arial"/>
          <w:sz w:val="22"/>
          <w:lang w:val="bg-BG" w:eastAsia="en-GB"/>
        </w:rPr>
        <w:t xml:space="preserve"> в размер на </w:t>
      </w:r>
      <w:r w:rsidR="00501F64" w:rsidRPr="00FB5D64">
        <w:rPr>
          <w:rFonts w:ascii="Arial" w:eastAsia="Times New Roman" w:hAnsi="Arial" w:cs="Arial"/>
          <w:sz w:val="22"/>
          <w:lang w:val="bg-BG" w:eastAsia="en-GB"/>
        </w:rPr>
        <w:t>1</w:t>
      </w:r>
      <w:r w:rsidR="00BE0925" w:rsidRPr="00FB5D64">
        <w:rPr>
          <w:rFonts w:ascii="Arial" w:eastAsia="Times New Roman" w:hAnsi="Arial" w:cs="Arial"/>
          <w:sz w:val="22"/>
          <w:lang w:val="bg-BG" w:eastAsia="en-GB"/>
        </w:rPr>
        <w:t>00 м</w:t>
      </w:r>
      <w:r w:rsidR="00501F64" w:rsidRPr="00FB5D64">
        <w:rPr>
          <w:rFonts w:ascii="Arial" w:eastAsia="Times New Roman" w:hAnsi="Arial" w:cs="Arial"/>
          <w:sz w:val="22"/>
          <w:lang w:val="bg-BG" w:eastAsia="en-GB"/>
        </w:rPr>
        <w:t>лн.</w:t>
      </w:r>
      <w:r w:rsidR="00BE0925" w:rsidRPr="00FB5D64">
        <w:rPr>
          <w:rFonts w:ascii="Arial" w:eastAsia="Times New Roman" w:hAnsi="Arial" w:cs="Arial"/>
          <w:sz w:val="22"/>
          <w:lang w:val="bg-BG" w:eastAsia="en-GB"/>
        </w:rPr>
        <w:t xml:space="preserve"> долара, </w:t>
      </w:r>
      <w:r w:rsidR="008649B8" w:rsidRPr="00FB5D64">
        <w:rPr>
          <w:rFonts w:ascii="Arial" w:eastAsia="Times New Roman" w:hAnsi="Arial" w:cs="Arial"/>
          <w:sz w:val="22"/>
          <w:lang w:val="bg-BG" w:eastAsia="en-GB"/>
        </w:rPr>
        <w:t>по време на</w:t>
      </w:r>
      <w:r w:rsidR="00BE0925" w:rsidRPr="00FB5D64">
        <w:rPr>
          <w:rFonts w:ascii="Arial" w:eastAsia="Times New Roman" w:hAnsi="Arial" w:cs="Arial"/>
          <w:sz w:val="22"/>
          <w:lang w:val="bg-BG" w:eastAsia="en-GB"/>
        </w:rPr>
        <w:t xml:space="preserve"> Световния ден за борба с рака през 2024 г.</w:t>
      </w:r>
    </w:p>
    <w:p w14:paraId="7062C628" w14:textId="77777777" w:rsidR="00275172" w:rsidRPr="00FB5D64" w:rsidRDefault="00275172" w:rsidP="00275172">
      <w:pPr>
        <w:jc w:val="both"/>
        <w:rPr>
          <w:rFonts w:ascii="Arial" w:eastAsia="Times New Roman" w:hAnsi="Arial" w:cs="Arial"/>
          <w:sz w:val="22"/>
          <w:lang w:val="bg-BG" w:eastAsia="en-GB"/>
        </w:rPr>
      </w:pPr>
      <w:r w:rsidRPr="00FB5D64">
        <w:rPr>
          <w:rFonts w:ascii="Arial" w:eastAsia="Times New Roman" w:hAnsi="Arial" w:cs="Arial"/>
          <w:sz w:val="22"/>
          <w:lang w:val="bg-BG" w:eastAsia="en-GB"/>
        </w:rPr>
        <w:t xml:space="preserve"> </w:t>
      </w:r>
    </w:p>
    <w:p w14:paraId="1858E9BD" w14:textId="0B19087D" w:rsidR="00275172" w:rsidRPr="00FB5D64" w:rsidRDefault="00BE0925" w:rsidP="00275172">
      <w:pPr>
        <w:jc w:val="both"/>
        <w:rPr>
          <w:rFonts w:ascii="Arial" w:eastAsia="Times New Roman" w:hAnsi="Arial" w:cs="Arial"/>
          <w:sz w:val="22"/>
          <w:lang w:val="bg-BG" w:eastAsia="en-GB"/>
        </w:rPr>
      </w:pPr>
      <w:r w:rsidRPr="00FB5D64">
        <w:rPr>
          <w:rFonts w:ascii="Arial" w:eastAsia="Times New Roman" w:hAnsi="Arial" w:cs="Arial"/>
          <w:sz w:val="22"/>
          <w:lang w:val="bg-BG" w:eastAsia="en-GB"/>
        </w:rPr>
        <w:t>Брифът за</w:t>
      </w:r>
      <w:r w:rsidR="00275172" w:rsidRPr="00FB5D64">
        <w:rPr>
          <w:rFonts w:ascii="Arial" w:eastAsia="Times New Roman" w:hAnsi="Arial" w:cs="Arial"/>
          <w:sz w:val="22"/>
          <w:lang w:val="bg-BG" w:eastAsia="en-GB"/>
        </w:rPr>
        <w:t xml:space="preserve"> </w:t>
      </w:r>
      <w:r w:rsidR="0058126B" w:rsidRPr="00FB5D64">
        <w:rPr>
          <w:rFonts w:ascii="Arial" w:eastAsia="Times New Roman" w:hAnsi="Arial" w:cs="Arial"/>
          <w:sz w:val="22"/>
          <w:lang w:val="bg-BG" w:eastAsia="en-GB"/>
        </w:rPr>
        <w:t>„</w:t>
      </w:r>
      <w:r w:rsidR="00275172" w:rsidRPr="00FB5D64">
        <w:rPr>
          <w:rFonts w:ascii="Arial" w:eastAsia="Times New Roman" w:hAnsi="Arial" w:cs="Arial"/>
          <w:sz w:val="22"/>
          <w:lang w:val="bg-BG" w:eastAsia="en-GB"/>
        </w:rPr>
        <w:t>Working with Cancer</w:t>
      </w:r>
      <w:r w:rsidR="0058126B" w:rsidRPr="00FB5D64">
        <w:rPr>
          <w:rFonts w:ascii="Arial" w:eastAsia="Times New Roman" w:hAnsi="Arial" w:cs="Arial"/>
          <w:sz w:val="22"/>
          <w:lang w:val="bg-BG" w:eastAsia="en-GB"/>
        </w:rPr>
        <w:t>“</w:t>
      </w:r>
      <w:r w:rsidRPr="00FB5D64">
        <w:rPr>
          <w:rFonts w:ascii="Arial" w:eastAsia="Times New Roman" w:hAnsi="Arial" w:cs="Arial"/>
          <w:sz w:val="22"/>
          <w:lang w:val="bg-BG" w:eastAsia="en-GB"/>
        </w:rPr>
        <w:t xml:space="preserve">, озаглавен </w:t>
      </w:r>
      <w:r w:rsidR="00275172" w:rsidRPr="00FB5D64">
        <w:rPr>
          <w:rFonts w:ascii="Arial" w:eastAsia="Times New Roman" w:hAnsi="Arial" w:cs="Arial"/>
          <w:sz w:val="22"/>
          <w:lang w:val="bg-BG" w:eastAsia="en-GB"/>
        </w:rPr>
        <w:t>‘The Big C’</w:t>
      </w:r>
      <w:r w:rsidRPr="00FB5D64">
        <w:rPr>
          <w:rFonts w:ascii="Arial" w:eastAsia="Times New Roman" w:hAnsi="Arial" w:cs="Arial"/>
          <w:sz w:val="22"/>
          <w:lang w:val="bg-BG" w:eastAsia="en-GB"/>
        </w:rPr>
        <w:t xml:space="preserve">, ще бъде </w:t>
      </w:r>
      <w:r w:rsidR="00501F64" w:rsidRPr="00FB5D64">
        <w:rPr>
          <w:rFonts w:ascii="Arial" w:eastAsia="Times New Roman" w:hAnsi="Arial" w:cs="Arial"/>
          <w:sz w:val="22"/>
          <w:lang w:val="bg-BG" w:eastAsia="en-GB"/>
        </w:rPr>
        <w:t xml:space="preserve">представен на </w:t>
      </w:r>
      <w:r w:rsidRPr="00FB5D64">
        <w:rPr>
          <w:rFonts w:ascii="Arial" w:eastAsia="Times New Roman" w:hAnsi="Arial" w:cs="Arial"/>
          <w:sz w:val="22"/>
          <w:lang w:val="bg-BG" w:eastAsia="en-GB"/>
        </w:rPr>
        <w:t>на 22 юни, четвъртък, в</w:t>
      </w:r>
      <w:r w:rsidR="00275172" w:rsidRPr="00FB5D64">
        <w:rPr>
          <w:rFonts w:ascii="Arial" w:eastAsia="Times New Roman" w:hAnsi="Arial" w:cs="Arial"/>
          <w:sz w:val="22"/>
          <w:lang w:val="bg-BG" w:eastAsia="en-GB"/>
        </w:rPr>
        <w:t xml:space="preserve"> </w:t>
      </w:r>
      <w:r w:rsidR="00501F64" w:rsidRPr="00FB5D64">
        <w:rPr>
          <w:rFonts w:ascii="Arial" w:eastAsia="Times New Roman" w:hAnsi="Arial" w:cs="Arial"/>
          <w:sz w:val="22"/>
          <w:lang w:val="bg-BG" w:eastAsia="en-GB"/>
        </w:rPr>
        <w:t>„</w:t>
      </w:r>
      <w:r w:rsidR="00275172" w:rsidRPr="00FB5D64">
        <w:rPr>
          <w:rFonts w:ascii="Arial" w:eastAsia="Times New Roman" w:hAnsi="Arial" w:cs="Arial"/>
          <w:sz w:val="22"/>
          <w:lang w:val="bg-BG" w:eastAsia="en-GB"/>
        </w:rPr>
        <w:t>Lumiere theatre, Palais I</w:t>
      </w:r>
      <w:r w:rsidR="00501F64" w:rsidRPr="00FB5D64">
        <w:rPr>
          <w:rFonts w:ascii="Arial" w:eastAsia="Times New Roman" w:hAnsi="Arial" w:cs="Arial"/>
          <w:sz w:val="22"/>
          <w:lang w:val="bg-BG" w:eastAsia="en-GB"/>
        </w:rPr>
        <w:t xml:space="preserve">“ </w:t>
      </w:r>
      <w:r w:rsidR="005E187E">
        <w:rPr>
          <w:rFonts w:ascii="Arial" w:eastAsia="Times New Roman" w:hAnsi="Arial" w:cs="Arial"/>
          <w:sz w:val="22"/>
          <w:lang w:val="bg-BG" w:eastAsia="en-GB"/>
        </w:rPr>
        <w:t xml:space="preserve">по време </w:t>
      </w:r>
      <w:r w:rsidR="00501F64" w:rsidRPr="00FB5D64">
        <w:rPr>
          <w:rFonts w:ascii="Arial" w:eastAsia="Times New Roman" w:hAnsi="Arial" w:cs="Arial"/>
          <w:sz w:val="22"/>
          <w:lang w:val="bg-BG" w:eastAsia="en-GB"/>
        </w:rPr>
        <w:t xml:space="preserve">на творческия фестивал </w:t>
      </w:r>
      <w:r w:rsidR="00501F64" w:rsidRPr="00FB5D64">
        <w:rPr>
          <w:rFonts w:ascii="Arial" w:eastAsia="Times New Roman" w:hAnsi="Arial" w:cs="Arial"/>
          <w:sz w:val="22"/>
          <w:lang w:eastAsia="en-GB"/>
        </w:rPr>
        <w:t>Cannes Lions</w:t>
      </w:r>
      <w:r w:rsidR="00275172" w:rsidRPr="00FB5D64">
        <w:rPr>
          <w:rFonts w:ascii="Arial" w:eastAsia="Times New Roman" w:hAnsi="Arial" w:cs="Arial"/>
          <w:sz w:val="22"/>
          <w:lang w:val="bg-BG" w:eastAsia="en-GB"/>
        </w:rPr>
        <w:t xml:space="preserve">. </w:t>
      </w:r>
      <w:r w:rsidRPr="00FB5D64">
        <w:rPr>
          <w:rFonts w:ascii="Arial" w:eastAsia="Times New Roman" w:hAnsi="Arial" w:cs="Arial"/>
          <w:sz w:val="22"/>
          <w:lang w:val="bg-BG" w:eastAsia="en-GB"/>
        </w:rPr>
        <w:t xml:space="preserve">Участниците ще </w:t>
      </w:r>
      <w:r w:rsidR="008649B8" w:rsidRPr="00FB5D64">
        <w:rPr>
          <w:rFonts w:ascii="Arial" w:eastAsia="Times New Roman" w:hAnsi="Arial" w:cs="Arial"/>
          <w:sz w:val="22"/>
          <w:lang w:val="bg-BG" w:eastAsia="en-GB"/>
        </w:rPr>
        <w:t xml:space="preserve">трябва </w:t>
      </w:r>
      <w:r w:rsidRPr="00FB5D64">
        <w:rPr>
          <w:rFonts w:ascii="Arial" w:eastAsia="Times New Roman" w:hAnsi="Arial" w:cs="Arial"/>
          <w:sz w:val="22"/>
          <w:lang w:val="bg-BG" w:eastAsia="en-GB"/>
        </w:rPr>
        <w:t xml:space="preserve">да създадат </w:t>
      </w:r>
      <w:r w:rsidR="00152A2A" w:rsidRPr="00FB5D64">
        <w:rPr>
          <w:rFonts w:ascii="Arial" w:eastAsia="Times New Roman" w:hAnsi="Arial" w:cs="Arial"/>
          <w:sz w:val="22"/>
          <w:lang w:val="bg-BG" w:eastAsia="en-GB"/>
        </w:rPr>
        <w:t xml:space="preserve">кампания, която </w:t>
      </w:r>
      <w:r w:rsidR="00943EC2" w:rsidRPr="00FB5D64">
        <w:rPr>
          <w:rFonts w:ascii="Arial" w:eastAsia="Times New Roman" w:hAnsi="Arial" w:cs="Arial"/>
          <w:sz w:val="22"/>
          <w:lang w:val="bg-BG" w:eastAsia="en-GB"/>
        </w:rPr>
        <w:t xml:space="preserve">цели </w:t>
      </w:r>
      <w:r w:rsidR="00152A2A" w:rsidRPr="00FB5D64">
        <w:rPr>
          <w:rFonts w:ascii="Arial" w:eastAsia="Times New Roman" w:hAnsi="Arial" w:cs="Arial"/>
          <w:sz w:val="22"/>
          <w:lang w:val="bg-BG" w:eastAsia="en-GB"/>
        </w:rPr>
        <w:t xml:space="preserve">да подобри нагласите </w:t>
      </w:r>
      <w:r w:rsidR="00B11263" w:rsidRPr="00FB5D64">
        <w:rPr>
          <w:rFonts w:ascii="Arial" w:eastAsia="Times New Roman" w:hAnsi="Arial" w:cs="Arial"/>
          <w:sz w:val="22"/>
          <w:lang w:val="bg-BG" w:eastAsia="en-GB"/>
        </w:rPr>
        <w:t>на</w:t>
      </w:r>
      <w:r w:rsidR="00152A2A" w:rsidRPr="00FB5D64">
        <w:rPr>
          <w:rFonts w:ascii="Arial" w:eastAsia="Times New Roman" w:hAnsi="Arial" w:cs="Arial"/>
          <w:sz w:val="22"/>
          <w:lang w:val="bg-BG" w:eastAsia="en-GB"/>
        </w:rPr>
        <w:t xml:space="preserve"> </w:t>
      </w:r>
      <w:r w:rsidR="0058126B" w:rsidRPr="00FB5D64">
        <w:rPr>
          <w:rFonts w:ascii="Arial" w:eastAsia="Times New Roman" w:hAnsi="Arial" w:cs="Arial"/>
          <w:sz w:val="22"/>
          <w:lang w:val="bg-BG" w:eastAsia="en-GB"/>
        </w:rPr>
        <w:t>обществото</w:t>
      </w:r>
      <w:r w:rsidR="00152A2A" w:rsidRPr="00FB5D64">
        <w:rPr>
          <w:rFonts w:ascii="Arial" w:eastAsia="Times New Roman" w:hAnsi="Arial" w:cs="Arial"/>
          <w:sz w:val="22"/>
          <w:lang w:val="bg-BG" w:eastAsia="en-GB"/>
        </w:rPr>
        <w:t xml:space="preserve"> </w:t>
      </w:r>
      <w:r w:rsidR="00B11263" w:rsidRPr="00FB5D64">
        <w:rPr>
          <w:rFonts w:ascii="Arial" w:eastAsia="Times New Roman" w:hAnsi="Arial" w:cs="Arial"/>
          <w:sz w:val="22"/>
          <w:lang w:val="bg-BG" w:eastAsia="en-GB"/>
        </w:rPr>
        <w:t xml:space="preserve">към </w:t>
      </w:r>
      <w:r w:rsidR="0058126B" w:rsidRPr="00FB5D64">
        <w:rPr>
          <w:rFonts w:ascii="Arial" w:eastAsia="Times New Roman" w:hAnsi="Arial" w:cs="Arial"/>
          <w:sz w:val="22"/>
          <w:lang w:val="bg-BG" w:eastAsia="en-GB"/>
        </w:rPr>
        <w:t>хората</w:t>
      </w:r>
      <w:r w:rsidR="00B11263" w:rsidRPr="00FB5D64">
        <w:rPr>
          <w:rFonts w:ascii="Arial" w:eastAsia="Times New Roman" w:hAnsi="Arial" w:cs="Arial"/>
          <w:sz w:val="22"/>
          <w:lang w:val="bg-BG" w:eastAsia="en-GB"/>
        </w:rPr>
        <w:t xml:space="preserve">, </w:t>
      </w:r>
      <w:r w:rsidR="0058126B" w:rsidRPr="00FB5D64">
        <w:rPr>
          <w:rFonts w:ascii="Arial" w:eastAsia="Times New Roman" w:hAnsi="Arial" w:cs="Arial"/>
          <w:sz w:val="22"/>
          <w:lang w:val="bg-BG" w:eastAsia="en-GB"/>
        </w:rPr>
        <w:t>които живея</w:t>
      </w:r>
      <w:r w:rsidR="00152A2A" w:rsidRPr="00FB5D64">
        <w:rPr>
          <w:rFonts w:ascii="Arial" w:eastAsia="Times New Roman" w:hAnsi="Arial" w:cs="Arial"/>
          <w:sz w:val="22"/>
          <w:lang w:val="bg-BG" w:eastAsia="en-GB"/>
        </w:rPr>
        <w:t xml:space="preserve"> и </w:t>
      </w:r>
      <w:r w:rsidR="0058126B" w:rsidRPr="00FB5D64">
        <w:rPr>
          <w:rFonts w:ascii="Arial" w:eastAsia="Times New Roman" w:hAnsi="Arial" w:cs="Arial"/>
          <w:sz w:val="22"/>
          <w:lang w:val="bg-BG" w:eastAsia="en-GB"/>
        </w:rPr>
        <w:t>работят</w:t>
      </w:r>
      <w:r w:rsidR="00152A2A" w:rsidRPr="00FB5D64">
        <w:rPr>
          <w:rFonts w:ascii="Arial" w:eastAsia="Times New Roman" w:hAnsi="Arial" w:cs="Arial"/>
          <w:sz w:val="22"/>
          <w:lang w:val="bg-BG" w:eastAsia="en-GB"/>
        </w:rPr>
        <w:t xml:space="preserve"> с рак.</w:t>
      </w:r>
    </w:p>
    <w:p w14:paraId="260BBF38" w14:textId="77777777" w:rsidR="00275172" w:rsidRPr="00FB5D64" w:rsidRDefault="00275172" w:rsidP="00275172">
      <w:pPr>
        <w:jc w:val="both"/>
        <w:rPr>
          <w:rFonts w:ascii="Arial" w:eastAsia="Times New Roman" w:hAnsi="Arial" w:cs="Arial"/>
          <w:sz w:val="22"/>
          <w:lang w:val="bg-BG" w:eastAsia="en-GB"/>
        </w:rPr>
      </w:pPr>
      <w:r w:rsidRPr="00FB5D64">
        <w:rPr>
          <w:rFonts w:ascii="Arial" w:eastAsia="Times New Roman" w:hAnsi="Arial" w:cs="Arial"/>
          <w:sz w:val="22"/>
          <w:lang w:val="bg-BG" w:eastAsia="en-GB"/>
        </w:rPr>
        <w:t xml:space="preserve"> </w:t>
      </w:r>
    </w:p>
    <w:p w14:paraId="2BB38CBB" w14:textId="60282500" w:rsidR="00275172" w:rsidRPr="00FB5D64" w:rsidRDefault="00275172" w:rsidP="00275172">
      <w:pPr>
        <w:jc w:val="both"/>
        <w:rPr>
          <w:rFonts w:ascii="Arial" w:eastAsia="Times New Roman" w:hAnsi="Arial" w:cs="Arial"/>
          <w:sz w:val="22"/>
          <w:lang w:val="bg-BG" w:eastAsia="en-GB"/>
        </w:rPr>
      </w:pPr>
      <w:r w:rsidRPr="00FB5D64">
        <w:rPr>
          <w:rFonts w:ascii="Arial" w:eastAsia="Times New Roman" w:hAnsi="Arial" w:cs="Arial"/>
          <w:sz w:val="22"/>
          <w:lang w:val="bg-BG" w:eastAsia="en-GB"/>
        </w:rPr>
        <w:t xml:space="preserve">Cannes Lions </w:t>
      </w:r>
      <w:r w:rsidR="00B11263" w:rsidRPr="00FB5D64">
        <w:rPr>
          <w:rFonts w:ascii="Arial" w:eastAsia="Times New Roman" w:hAnsi="Arial" w:cs="Arial"/>
          <w:sz w:val="22"/>
          <w:lang w:val="bg-BG" w:eastAsia="en-GB"/>
        </w:rPr>
        <w:t xml:space="preserve">ще подпомогне процеса за оценяване чрез своите системи от световно ниво и </w:t>
      </w:r>
      <w:r w:rsidR="0058126B" w:rsidRPr="00FB5D64">
        <w:rPr>
          <w:rFonts w:ascii="Arial" w:eastAsia="Times New Roman" w:hAnsi="Arial" w:cs="Arial"/>
          <w:sz w:val="22"/>
          <w:lang w:val="bg-BG" w:eastAsia="en-GB"/>
        </w:rPr>
        <w:t>с</w:t>
      </w:r>
      <w:r w:rsidR="00B11263" w:rsidRPr="00FB5D64">
        <w:rPr>
          <w:rFonts w:ascii="Arial" w:eastAsia="Times New Roman" w:hAnsi="Arial" w:cs="Arial"/>
          <w:sz w:val="22"/>
          <w:lang w:val="bg-BG" w:eastAsia="en-GB"/>
        </w:rPr>
        <w:t xml:space="preserve"> жури, съставено от опитни творчески и стратегически ръководители от петте холдингови компании, които са част от инициативата. Журито включва – </w:t>
      </w:r>
      <w:r w:rsidR="00B11263" w:rsidRPr="005E187E">
        <w:rPr>
          <w:rFonts w:ascii="Arial" w:eastAsia="Times New Roman" w:hAnsi="Arial" w:cs="Arial"/>
          <w:b/>
          <w:bCs/>
          <w:sz w:val="22"/>
          <w:lang w:val="bg-BG" w:eastAsia="en-GB"/>
        </w:rPr>
        <w:t>Сюзън Кредъл</w:t>
      </w:r>
      <w:r w:rsidR="00B11263" w:rsidRPr="00FB5D64">
        <w:rPr>
          <w:rFonts w:ascii="Arial" w:eastAsia="Times New Roman" w:hAnsi="Arial" w:cs="Arial"/>
          <w:sz w:val="22"/>
          <w:lang w:val="bg-BG" w:eastAsia="en-GB"/>
        </w:rPr>
        <w:t xml:space="preserve"> (глобален председател и главен творчески директор</w:t>
      </w:r>
      <w:r w:rsidR="008B181D" w:rsidRPr="00FB5D64">
        <w:rPr>
          <w:rFonts w:ascii="Arial" w:eastAsia="Times New Roman" w:hAnsi="Arial" w:cs="Arial"/>
          <w:sz w:val="22"/>
          <w:lang w:eastAsia="en-GB"/>
        </w:rPr>
        <w:t xml:space="preserve"> </w:t>
      </w:r>
      <w:r w:rsidR="008B181D" w:rsidRPr="00FB5D64">
        <w:rPr>
          <w:rFonts w:ascii="Arial" w:eastAsia="Times New Roman" w:hAnsi="Arial" w:cs="Arial"/>
          <w:sz w:val="22"/>
          <w:lang w:val="bg-BG" w:eastAsia="en-GB"/>
        </w:rPr>
        <w:t>на</w:t>
      </w:r>
      <w:r w:rsidR="00B11263" w:rsidRPr="00FB5D64">
        <w:rPr>
          <w:rFonts w:ascii="Arial" w:eastAsia="Times New Roman" w:hAnsi="Arial" w:cs="Arial"/>
          <w:sz w:val="22"/>
          <w:lang w:val="bg-BG" w:eastAsia="en-GB"/>
        </w:rPr>
        <w:t xml:space="preserve"> FCB), </w:t>
      </w:r>
      <w:r w:rsidR="00B11263" w:rsidRPr="005E187E">
        <w:rPr>
          <w:rFonts w:ascii="Arial" w:eastAsia="Times New Roman" w:hAnsi="Arial" w:cs="Arial"/>
          <w:b/>
          <w:bCs/>
          <w:sz w:val="22"/>
          <w:lang w:val="bg-BG" w:eastAsia="en-GB"/>
        </w:rPr>
        <w:t>Чака Собхани</w:t>
      </w:r>
      <w:r w:rsidR="00B11263" w:rsidRPr="00FB5D64">
        <w:rPr>
          <w:rFonts w:ascii="Arial" w:eastAsia="Times New Roman" w:hAnsi="Arial" w:cs="Arial"/>
          <w:sz w:val="22"/>
          <w:lang w:val="bg-BG" w:eastAsia="en-GB"/>
        </w:rPr>
        <w:t xml:space="preserve"> (главен </w:t>
      </w:r>
      <w:r w:rsidR="00282F09" w:rsidRPr="00FB5D64">
        <w:rPr>
          <w:rFonts w:ascii="Arial" w:eastAsia="Times New Roman" w:hAnsi="Arial" w:cs="Arial"/>
          <w:sz w:val="22"/>
          <w:lang w:val="bg-BG" w:eastAsia="en-GB"/>
        </w:rPr>
        <w:t>творчески</w:t>
      </w:r>
      <w:r w:rsidR="00282F09" w:rsidRPr="00FB5D64">
        <w:rPr>
          <w:rFonts w:ascii="Arial" w:eastAsia="Times New Roman" w:hAnsi="Arial" w:cs="Arial"/>
          <w:sz w:val="22"/>
          <w:lang w:val="bg-BG" w:eastAsia="en-GB"/>
        </w:rPr>
        <w:t xml:space="preserve"> </w:t>
      </w:r>
      <w:r w:rsidR="00B11263" w:rsidRPr="00FB5D64">
        <w:rPr>
          <w:rFonts w:ascii="Arial" w:eastAsia="Times New Roman" w:hAnsi="Arial" w:cs="Arial"/>
          <w:sz w:val="22"/>
          <w:lang w:val="bg-BG" w:eastAsia="en-GB"/>
        </w:rPr>
        <w:t>директор</w:t>
      </w:r>
      <w:r w:rsidR="00282F09" w:rsidRPr="00FB5D64">
        <w:rPr>
          <w:rFonts w:ascii="Arial" w:eastAsia="Times New Roman" w:hAnsi="Arial" w:cs="Arial"/>
          <w:sz w:val="22"/>
          <w:lang w:val="bg-BG" w:eastAsia="en-GB"/>
        </w:rPr>
        <w:t xml:space="preserve"> на</w:t>
      </w:r>
      <w:r w:rsidR="00306366" w:rsidRPr="00FB5D64">
        <w:rPr>
          <w:rFonts w:ascii="Arial" w:eastAsia="Times New Roman" w:hAnsi="Arial" w:cs="Arial"/>
          <w:sz w:val="22"/>
          <w:lang w:val="bg-BG" w:eastAsia="en-GB"/>
        </w:rPr>
        <w:t xml:space="preserve"> </w:t>
      </w:r>
      <w:r w:rsidR="00B11263" w:rsidRPr="00FB5D64">
        <w:rPr>
          <w:rFonts w:ascii="Arial" w:eastAsia="Times New Roman" w:hAnsi="Arial" w:cs="Arial"/>
          <w:sz w:val="22"/>
          <w:lang w:val="bg-BG" w:eastAsia="en-GB"/>
        </w:rPr>
        <w:t xml:space="preserve">Leo Burnett), </w:t>
      </w:r>
      <w:r w:rsidR="00B11263" w:rsidRPr="005E187E">
        <w:rPr>
          <w:rFonts w:ascii="Arial" w:eastAsia="Times New Roman" w:hAnsi="Arial" w:cs="Arial"/>
          <w:b/>
          <w:bCs/>
          <w:sz w:val="22"/>
          <w:lang w:val="bg-BG" w:eastAsia="en-GB"/>
        </w:rPr>
        <w:t>Луис Санчес</w:t>
      </w:r>
      <w:r w:rsidR="00B11263" w:rsidRPr="00FB5D64">
        <w:rPr>
          <w:rFonts w:ascii="Arial" w:eastAsia="Times New Roman" w:hAnsi="Arial" w:cs="Arial"/>
          <w:sz w:val="22"/>
          <w:lang w:val="bg-BG" w:eastAsia="en-GB"/>
        </w:rPr>
        <w:t xml:space="preserve"> (главен </w:t>
      </w:r>
      <w:r w:rsidR="00282F09" w:rsidRPr="00FB5D64">
        <w:rPr>
          <w:rFonts w:ascii="Arial" w:eastAsia="Times New Roman" w:hAnsi="Arial" w:cs="Arial"/>
          <w:sz w:val="22"/>
          <w:lang w:val="bg-BG" w:eastAsia="en-GB"/>
        </w:rPr>
        <w:t>творчески</w:t>
      </w:r>
      <w:r w:rsidR="00282F09" w:rsidRPr="00FB5D64">
        <w:rPr>
          <w:rFonts w:ascii="Arial" w:eastAsia="Times New Roman" w:hAnsi="Arial" w:cs="Arial"/>
          <w:sz w:val="22"/>
          <w:lang w:val="bg-BG" w:eastAsia="en-GB"/>
        </w:rPr>
        <w:t xml:space="preserve"> </w:t>
      </w:r>
      <w:r w:rsidR="00B11263" w:rsidRPr="00FB5D64">
        <w:rPr>
          <w:rFonts w:ascii="Arial" w:eastAsia="Times New Roman" w:hAnsi="Arial" w:cs="Arial"/>
          <w:sz w:val="22"/>
          <w:lang w:val="bg-BG" w:eastAsia="en-GB"/>
        </w:rPr>
        <w:t>директор</w:t>
      </w:r>
      <w:r w:rsidR="00282F09" w:rsidRPr="00FB5D64">
        <w:rPr>
          <w:rFonts w:ascii="Arial" w:eastAsia="Times New Roman" w:hAnsi="Arial" w:cs="Arial"/>
          <w:sz w:val="22"/>
          <w:lang w:val="bg-BG" w:eastAsia="en-GB"/>
        </w:rPr>
        <w:t xml:space="preserve"> на</w:t>
      </w:r>
      <w:r w:rsidR="00306366" w:rsidRPr="00FB5D64">
        <w:rPr>
          <w:rFonts w:ascii="Arial" w:eastAsia="Times New Roman" w:hAnsi="Arial" w:cs="Arial"/>
          <w:sz w:val="22"/>
          <w:lang w:val="bg-BG" w:eastAsia="en-GB"/>
        </w:rPr>
        <w:t xml:space="preserve"> </w:t>
      </w:r>
      <w:r w:rsidR="00B11263" w:rsidRPr="00FB5D64">
        <w:rPr>
          <w:rFonts w:ascii="Arial" w:eastAsia="Times New Roman" w:hAnsi="Arial" w:cs="Arial"/>
          <w:sz w:val="22"/>
          <w:lang w:val="bg-BG" w:eastAsia="en-GB"/>
        </w:rPr>
        <w:t xml:space="preserve">BBDO NA), </w:t>
      </w:r>
      <w:r w:rsidR="00B11263" w:rsidRPr="005E187E">
        <w:rPr>
          <w:rFonts w:ascii="Arial" w:eastAsia="Times New Roman" w:hAnsi="Arial" w:cs="Arial"/>
          <w:b/>
          <w:bCs/>
          <w:sz w:val="22"/>
          <w:lang w:val="bg-BG" w:eastAsia="en-GB"/>
        </w:rPr>
        <w:t>Джуди Джон</w:t>
      </w:r>
      <w:r w:rsidR="00B11263" w:rsidRPr="00FB5D64">
        <w:rPr>
          <w:rFonts w:ascii="Arial" w:eastAsia="Times New Roman" w:hAnsi="Arial" w:cs="Arial"/>
          <w:sz w:val="22"/>
          <w:lang w:val="bg-BG" w:eastAsia="en-GB"/>
        </w:rPr>
        <w:t xml:space="preserve"> (главен </w:t>
      </w:r>
      <w:r w:rsidR="00282F09" w:rsidRPr="00FB5D64">
        <w:rPr>
          <w:rFonts w:ascii="Arial" w:eastAsia="Times New Roman" w:hAnsi="Arial" w:cs="Arial"/>
          <w:sz w:val="22"/>
          <w:lang w:val="bg-BG" w:eastAsia="en-GB"/>
        </w:rPr>
        <w:t>творчески</w:t>
      </w:r>
      <w:r w:rsidR="00282F09" w:rsidRPr="00FB5D64">
        <w:rPr>
          <w:rFonts w:ascii="Arial" w:eastAsia="Times New Roman" w:hAnsi="Arial" w:cs="Arial"/>
          <w:sz w:val="22"/>
          <w:lang w:val="bg-BG" w:eastAsia="en-GB"/>
        </w:rPr>
        <w:t xml:space="preserve"> </w:t>
      </w:r>
      <w:r w:rsidR="00B11263" w:rsidRPr="00FB5D64">
        <w:rPr>
          <w:rFonts w:ascii="Arial" w:eastAsia="Times New Roman" w:hAnsi="Arial" w:cs="Arial"/>
          <w:sz w:val="22"/>
          <w:lang w:val="bg-BG" w:eastAsia="en-GB"/>
        </w:rPr>
        <w:t>директор</w:t>
      </w:r>
      <w:r w:rsidR="00282F09" w:rsidRPr="00FB5D64">
        <w:rPr>
          <w:rFonts w:ascii="Arial" w:eastAsia="Times New Roman" w:hAnsi="Arial" w:cs="Arial"/>
          <w:sz w:val="22"/>
          <w:lang w:val="bg-BG" w:eastAsia="en-GB"/>
        </w:rPr>
        <w:t xml:space="preserve"> на</w:t>
      </w:r>
      <w:r w:rsidR="00306366" w:rsidRPr="00FB5D64">
        <w:rPr>
          <w:rFonts w:ascii="Arial" w:eastAsia="Times New Roman" w:hAnsi="Arial" w:cs="Arial"/>
          <w:sz w:val="22"/>
          <w:lang w:val="bg-BG" w:eastAsia="en-GB"/>
        </w:rPr>
        <w:t xml:space="preserve"> </w:t>
      </w:r>
      <w:r w:rsidR="00B11263" w:rsidRPr="00FB5D64">
        <w:rPr>
          <w:rFonts w:ascii="Arial" w:eastAsia="Times New Roman" w:hAnsi="Arial" w:cs="Arial"/>
          <w:sz w:val="22"/>
          <w:lang w:val="bg-BG" w:eastAsia="en-GB"/>
        </w:rPr>
        <w:t xml:space="preserve">Edelman) и </w:t>
      </w:r>
      <w:r w:rsidR="00B11263" w:rsidRPr="005E187E">
        <w:rPr>
          <w:rFonts w:ascii="Arial" w:eastAsia="Times New Roman" w:hAnsi="Arial" w:cs="Arial"/>
          <w:b/>
          <w:bCs/>
          <w:sz w:val="22"/>
          <w:lang w:val="bg-BG" w:eastAsia="en-GB"/>
        </w:rPr>
        <w:t xml:space="preserve">Деби </w:t>
      </w:r>
      <w:r w:rsidR="00306366" w:rsidRPr="005E187E">
        <w:rPr>
          <w:rFonts w:ascii="Arial" w:eastAsia="Times New Roman" w:hAnsi="Arial" w:cs="Arial"/>
          <w:b/>
          <w:bCs/>
          <w:sz w:val="22"/>
          <w:lang w:val="bg-BG" w:eastAsia="en-GB"/>
        </w:rPr>
        <w:t>Вандевен</w:t>
      </w:r>
      <w:r w:rsidR="00B11263" w:rsidRPr="00FB5D64">
        <w:rPr>
          <w:rFonts w:ascii="Arial" w:eastAsia="Times New Roman" w:hAnsi="Arial" w:cs="Arial"/>
          <w:sz w:val="22"/>
          <w:lang w:val="bg-BG" w:eastAsia="en-GB"/>
        </w:rPr>
        <w:t xml:space="preserve"> (главен </w:t>
      </w:r>
      <w:r w:rsidR="00282F09" w:rsidRPr="00FB5D64">
        <w:rPr>
          <w:rFonts w:ascii="Arial" w:eastAsia="Times New Roman" w:hAnsi="Arial" w:cs="Arial"/>
          <w:sz w:val="22"/>
          <w:lang w:val="bg-BG" w:eastAsia="en-GB"/>
        </w:rPr>
        <w:t>творчески</w:t>
      </w:r>
      <w:r w:rsidR="00282F09" w:rsidRPr="00FB5D64">
        <w:rPr>
          <w:rFonts w:ascii="Arial" w:eastAsia="Times New Roman" w:hAnsi="Arial" w:cs="Arial"/>
          <w:sz w:val="22"/>
          <w:lang w:val="bg-BG" w:eastAsia="en-GB"/>
        </w:rPr>
        <w:t xml:space="preserve"> </w:t>
      </w:r>
      <w:r w:rsidR="00B11263" w:rsidRPr="00FB5D64">
        <w:rPr>
          <w:rFonts w:ascii="Arial" w:eastAsia="Times New Roman" w:hAnsi="Arial" w:cs="Arial"/>
          <w:sz w:val="22"/>
          <w:lang w:val="bg-BG" w:eastAsia="en-GB"/>
        </w:rPr>
        <w:t>директор</w:t>
      </w:r>
      <w:r w:rsidR="00282F09" w:rsidRPr="00FB5D64">
        <w:rPr>
          <w:rFonts w:ascii="Arial" w:eastAsia="Times New Roman" w:hAnsi="Arial" w:cs="Arial"/>
          <w:sz w:val="22"/>
          <w:lang w:val="bg-BG" w:eastAsia="en-GB"/>
        </w:rPr>
        <w:t xml:space="preserve"> на</w:t>
      </w:r>
      <w:r w:rsidR="00306366" w:rsidRPr="00FB5D64">
        <w:rPr>
          <w:rFonts w:ascii="Arial" w:eastAsia="Times New Roman" w:hAnsi="Arial" w:cs="Arial"/>
          <w:sz w:val="22"/>
          <w:lang w:val="bg-BG" w:eastAsia="en-GB"/>
        </w:rPr>
        <w:t xml:space="preserve"> </w:t>
      </w:r>
      <w:r w:rsidR="00B11263" w:rsidRPr="00FB5D64">
        <w:rPr>
          <w:rFonts w:ascii="Arial" w:eastAsia="Times New Roman" w:hAnsi="Arial" w:cs="Arial"/>
          <w:sz w:val="22"/>
          <w:lang w:val="bg-BG" w:eastAsia="en-GB"/>
        </w:rPr>
        <w:t>VMLY&amp;R) .</w:t>
      </w:r>
    </w:p>
    <w:p w14:paraId="222A9D0E" w14:textId="77777777" w:rsidR="00275172" w:rsidRPr="00FB5D64" w:rsidRDefault="00275172" w:rsidP="00275172">
      <w:pPr>
        <w:jc w:val="both"/>
        <w:rPr>
          <w:rFonts w:ascii="Arial" w:eastAsia="Times New Roman" w:hAnsi="Arial" w:cs="Arial"/>
          <w:sz w:val="22"/>
          <w:lang w:val="bg-BG" w:eastAsia="en-GB"/>
        </w:rPr>
      </w:pPr>
    </w:p>
    <w:p w14:paraId="57D7E1A0" w14:textId="5A674C05" w:rsidR="00275172" w:rsidRPr="00FB5D64" w:rsidRDefault="00B11263" w:rsidP="00275172">
      <w:pPr>
        <w:jc w:val="both"/>
        <w:rPr>
          <w:rFonts w:ascii="Arial" w:eastAsia="Times New Roman" w:hAnsi="Arial" w:cs="Arial"/>
          <w:sz w:val="22"/>
          <w:lang w:val="bg-BG" w:eastAsia="en-GB"/>
        </w:rPr>
      </w:pPr>
      <w:r w:rsidRPr="00FB5D64">
        <w:rPr>
          <w:rFonts w:ascii="Arial" w:eastAsia="Times New Roman" w:hAnsi="Arial" w:cs="Arial"/>
          <w:sz w:val="22"/>
          <w:lang w:val="bg-BG" w:eastAsia="en-GB"/>
        </w:rPr>
        <w:lastRenderedPageBreak/>
        <w:t xml:space="preserve">Участниците ще могат да </w:t>
      </w:r>
      <w:r w:rsidR="00BE6C4A" w:rsidRPr="00FB5D64">
        <w:rPr>
          <w:rFonts w:ascii="Arial" w:eastAsia="Times New Roman" w:hAnsi="Arial" w:cs="Arial"/>
          <w:sz w:val="22"/>
          <w:lang w:val="bg-BG" w:eastAsia="en-GB"/>
        </w:rPr>
        <w:t xml:space="preserve">подадат своите кандидатури между </w:t>
      </w:r>
      <w:r w:rsidRPr="00FB5D64">
        <w:rPr>
          <w:rFonts w:ascii="Arial" w:eastAsia="Times New Roman" w:hAnsi="Arial" w:cs="Arial"/>
          <w:sz w:val="22"/>
          <w:lang w:val="bg-BG" w:eastAsia="en-GB"/>
        </w:rPr>
        <w:t xml:space="preserve">10 </w:t>
      </w:r>
      <w:r w:rsidR="00BE6C4A" w:rsidRPr="00FB5D64">
        <w:rPr>
          <w:rFonts w:ascii="Arial" w:eastAsia="Times New Roman" w:hAnsi="Arial" w:cs="Arial"/>
          <w:sz w:val="22"/>
          <w:lang w:val="bg-BG" w:eastAsia="en-GB"/>
        </w:rPr>
        <w:t>юли</w:t>
      </w:r>
      <w:r w:rsidR="00282F09" w:rsidRPr="00FB5D64">
        <w:rPr>
          <w:rFonts w:ascii="Arial" w:eastAsia="Times New Roman" w:hAnsi="Arial" w:cs="Arial"/>
          <w:sz w:val="22"/>
          <w:lang w:val="bg-BG" w:eastAsia="en-GB"/>
        </w:rPr>
        <w:t xml:space="preserve"> и </w:t>
      </w:r>
      <w:r w:rsidR="00BE6C4A" w:rsidRPr="00FB5D64">
        <w:rPr>
          <w:rFonts w:ascii="Arial" w:eastAsia="Times New Roman" w:hAnsi="Arial" w:cs="Arial"/>
          <w:sz w:val="22"/>
          <w:lang w:val="bg-BG" w:eastAsia="en-GB"/>
        </w:rPr>
        <w:t xml:space="preserve"> 15 септември</w:t>
      </w:r>
      <w:r w:rsidR="00282F09" w:rsidRPr="00FB5D64">
        <w:rPr>
          <w:rFonts w:ascii="Arial" w:eastAsia="Times New Roman" w:hAnsi="Arial" w:cs="Arial"/>
          <w:sz w:val="22"/>
          <w:lang w:val="bg-BG" w:eastAsia="en-GB"/>
        </w:rPr>
        <w:t>, т.г</w:t>
      </w:r>
      <w:r w:rsidR="00275172" w:rsidRPr="00FB5D64">
        <w:rPr>
          <w:rFonts w:ascii="Arial" w:eastAsia="Times New Roman" w:hAnsi="Arial" w:cs="Arial"/>
          <w:sz w:val="22"/>
          <w:lang w:val="bg-BG" w:eastAsia="en-GB"/>
        </w:rPr>
        <w:t xml:space="preserve">. </w:t>
      </w:r>
      <w:r w:rsidR="00BE6C4A" w:rsidRPr="00FB5D64">
        <w:rPr>
          <w:rFonts w:ascii="Arial" w:eastAsia="Times New Roman" w:hAnsi="Arial" w:cs="Arial"/>
          <w:sz w:val="22"/>
          <w:lang w:val="bg-BG" w:eastAsia="en-GB"/>
        </w:rPr>
        <w:t>Оценяването ще се проведе през окт</w:t>
      </w:r>
      <w:r w:rsidR="0058126B" w:rsidRPr="00FB5D64">
        <w:rPr>
          <w:rFonts w:ascii="Arial" w:eastAsia="Times New Roman" w:hAnsi="Arial" w:cs="Arial"/>
          <w:sz w:val="22"/>
          <w:lang w:val="bg-BG" w:eastAsia="en-GB"/>
        </w:rPr>
        <w:t>о</w:t>
      </w:r>
      <w:r w:rsidR="00BE6C4A" w:rsidRPr="00FB5D64">
        <w:rPr>
          <w:rFonts w:ascii="Arial" w:eastAsia="Times New Roman" w:hAnsi="Arial" w:cs="Arial"/>
          <w:sz w:val="22"/>
          <w:lang w:val="bg-BG" w:eastAsia="en-GB"/>
        </w:rPr>
        <w:t>мври, а в края на същия месец ще бъде обявен и победителят.</w:t>
      </w:r>
    </w:p>
    <w:p w14:paraId="0FF7922B" w14:textId="77777777" w:rsidR="00275172" w:rsidRPr="00FB5D64" w:rsidRDefault="00275172" w:rsidP="00275172">
      <w:pPr>
        <w:jc w:val="both"/>
        <w:rPr>
          <w:rFonts w:ascii="Arial" w:eastAsia="Times New Roman" w:hAnsi="Arial" w:cs="Arial"/>
          <w:sz w:val="22"/>
          <w:lang w:val="bg-BG" w:eastAsia="en-GB"/>
        </w:rPr>
      </w:pPr>
      <w:r w:rsidRPr="00FB5D64">
        <w:rPr>
          <w:rFonts w:ascii="Arial" w:eastAsia="Times New Roman" w:hAnsi="Arial" w:cs="Arial"/>
          <w:sz w:val="22"/>
          <w:lang w:val="bg-BG" w:eastAsia="en-GB"/>
        </w:rPr>
        <w:t xml:space="preserve"> </w:t>
      </w:r>
    </w:p>
    <w:p w14:paraId="27AF2356" w14:textId="3C5D1DD1" w:rsidR="00275172" w:rsidRPr="00FB5D64" w:rsidRDefault="0058126B" w:rsidP="00275172">
      <w:pPr>
        <w:jc w:val="both"/>
        <w:rPr>
          <w:rFonts w:ascii="Arial" w:eastAsia="Times New Roman" w:hAnsi="Arial" w:cs="Arial"/>
          <w:sz w:val="22"/>
          <w:lang w:val="bg-BG" w:eastAsia="en-GB"/>
        </w:rPr>
      </w:pPr>
      <w:r w:rsidRPr="00FB5D64">
        <w:rPr>
          <w:rFonts w:ascii="Arial" w:eastAsia="Times New Roman" w:hAnsi="Arial" w:cs="Arial"/>
          <w:sz w:val="22"/>
          <w:lang w:val="bg-BG" w:eastAsia="en-GB"/>
        </w:rPr>
        <w:t>„</w:t>
      </w:r>
      <w:r w:rsidR="00275172" w:rsidRPr="00FB5D64">
        <w:rPr>
          <w:rFonts w:ascii="Arial" w:eastAsia="Times New Roman" w:hAnsi="Arial" w:cs="Arial"/>
          <w:sz w:val="22"/>
          <w:lang w:val="bg-BG" w:eastAsia="en-GB"/>
        </w:rPr>
        <w:t>Working with Cancer</w:t>
      </w:r>
      <w:r w:rsidRPr="00FB5D64">
        <w:rPr>
          <w:rFonts w:ascii="Arial" w:eastAsia="Times New Roman" w:hAnsi="Arial" w:cs="Arial"/>
          <w:sz w:val="22"/>
          <w:lang w:val="bg-BG" w:eastAsia="en-GB"/>
        </w:rPr>
        <w:t>“</w:t>
      </w:r>
      <w:r w:rsidR="00275172" w:rsidRPr="00FB5D64">
        <w:rPr>
          <w:rFonts w:ascii="Arial" w:eastAsia="Times New Roman" w:hAnsi="Arial" w:cs="Arial"/>
          <w:sz w:val="22"/>
          <w:lang w:val="bg-BG" w:eastAsia="en-GB"/>
        </w:rPr>
        <w:t xml:space="preserve"> </w:t>
      </w:r>
      <w:r w:rsidR="00BE6C4A" w:rsidRPr="00FB5D64">
        <w:rPr>
          <w:rFonts w:ascii="Arial" w:eastAsia="Times New Roman" w:hAnsi="Arial" w:cs="Arial"/>
          <w:sz w:val="22"/>
          <w:lang w:val="bg-BG" w:eastAsia="en-GB"/>
        </w:rPr>
        <w:t xml:space="preserve">има за цел да премахне изцяло несигурността и стигмата </w:t>
      </w:r>
      <w:r w:rsidR="00854C5E" w:rsidRPr="00FB5D64">
        <w:rPr>
          <w:rFonts w:ascii="Arial" w:eastAsia="Times New Roman" w:hAnsi="Arial" w:cs="Arial"/>
          <w:sz w:val="22"/>
          <w:lang w:val="bg-BG" w:eastAsia="en-GB"/>
        </w:rPr>
        <w:t>около</w:t>
      </w:r>
      <w:r w:rsidR="00BE6C4A" w:rsidRPr="00FB5D64">
        <w:rPr>
          <w:rFonts w:ascii="Arial" w:eastAsia="Times New Roman" w:hAnsi="Arial" w:cs="Arial"/>
          <w:sz w:val="22"/>
          <w:lang w:val="bg-BG" w:eastAsia="en-GB"/>
        </w:rPr>
        <w:t xml:space="preserve"> рака на работното място. Програмата, </w:t>
      </w:r>
      <w:r w:rsidR="00306366" w:rsidRPr="00FB5D64">
        <w:rPr>
          <w:rFonts w:ascii="Arial" w:eastAsia="Times New Roman" w:hAnsi="Arial" w:cs="Arial"/>
          <w:sz w:val="22"/>
          <w:lang w:val="bg-BG" w:eastAsia="en-GB"/>
        </w:rPr>
        <w:t>първоначално</w:t>
      </w:r>
      <w:r w:rsidR="00BE6C4A" w:rsidRPr="00FB5D64">
        <w:rPr>
          <w:rFonts w:ascii="Arial" w:eastAsia="Times New Roman" w:hAnsi="Arial" w:cs="Arial"/>
          <w:sz w:val="22"/>
          <w:lang w:val="bg-BG" w:eastAsia="en-GB"/>
        </w:rPr>
        <w:t xml:space="preserve"> лансирана от</w:t>
      </w:r>
      <w:r w:rsidR="00275172" w:rsidRPr="00FB5D64">
        <w:rPr>
          <w:rFonts w:ascii="Arial" w:eastAsia="Times New Roman" w:hAnsi="Arial" w:cs="Arial"/>
          <w:sz w:val="22"/>
          <w:lang w:val="bg-BG" w:eastAsia="en-GB"/>
        </w:rPr>
        <w:t xml:space="preserve"> Publicis Groupe</w:t>
      </w:r>
      <w:hyperlink r:id="rId8" w:anchor="all-company-pledges" w:history="1">
        <w:r w:rsidR="00BE6C4A" w:rsidRPr="00FB5D64">
          <w:rPr>
            <w:rStyle w:val="Hyperlink"/>
            <w:rFonts w:ascii="Arial" w:eastAsia="Times New Roman" w:hAnsi="Arial" w:cs="Arial"/>
            <w:sz w:val="22"/>
            <w:u w:val="none"/>
            <w:lang w:val="bg-BG" w:eastAsia="en-GB"/>
          </w:rPr>
          <w:t xml:space="preserve">, </w:t>
        </w:r>
        <w:r w:rsidR="00854C5E" w:rsidRPr="00FB5D64">
          <w:rPr>
            <w:rStyle w:val="Hyperlink"/>
            <w:rFonts w:ascii="Arial" w:eastAsia="Times New Roman" w:hAnsi="Arial" w:cs="Arial"/>
            <w:sz w:val="22"/>
            <w:lang w:val="bg-BG" w:eastAsia="en-GB"/>
          </w:rPr>
          <w:t>се превърна в</w:t>
        </w:r>
        <w:r w:rsidR="00BE6C4A" w:rsidRPr="00FB5D64">
          <w:rPr>
            <w:rStyle w:val="Hyperlink"/>
            <w:rFonts w:ascii="Arial" w:eastAsia="Times New Roman" w:hAnsi="Arial" w:cs="Arial"/>
            <w:sz w:val="22"/>
            <w:lang w:val="bg-BG" w:eastAsia="en-GB"/>
          </w:rPr>
          <w:t xml:space="preserve"> съюз между големи международни компании</w:t>
        </w:r>
      </w:hyperlink>
      <w:r w:rsidR="00652E4C" w:rsidRPr="00FB5D64">
        <w:rPr>
          <w:rFonts w:ascii="Arial" w:eastAsia="Times New Roman" w:hAnsi="Arial" w:cs="Arial"/>
          <w:sz w:val="22"/>
          <w:lang w:val="bg-BG" w:eastAsia="en-GB"/>
        </w:rPr>
        <w:t xml:space="preserve"> –</w:t>
      </w:r>
      <w:r w:rsidR="00BE6C4A" w:rsidRPr="00FB5D64">
        <w:rPr>
          <w:rFonts w:ascii="Arial" w:eastAsia="Times New Roman" w:hAnsi="Arial" w:cs="Arial"/>
          <w:sz w:val="22"/>
          <w:lang w:val="bg-BG" w:eastAsia="en-GB"/>
        </w:rPr>
        <w:t xml:space="preserve"> над 600 бизнеса, подкрепящи инициативата и засягащи над 200 милиона служители</w:t>
      </w:r>
      <w:r w:rsidR="00275172" w:rsidRPr="00FB5D64">
        <w:rPr>
          <w:rFonts w:ascii="Arial" w:eastAsia="Times New Roman" w:hAnsi="Arial" w:cs="Arial"/>
          <w:sz w:val="22"/>
          <w:lang w:val="bg-BG" w:eastAsia="en-GB"/>
        </w:rPr>
        <w:t xml:space="preserve">, </w:t>
      </w:r>
      <w:r w:rsidR="00652E4C" w:rsidRPr="00FB5D64">
        <w:rPr>
          <w:rFonts w:ascii="Arial" w:eastAsia="Times New Roman" w:hAnsi="Arial" w:cs="Arial"/>
          <w:sz w:val="22"/>
          <w:lang w:val="bg-BG" w:eastAsia="en-GB"/>
        </w:rPr>
        <w:t>обединени от желанието да създадат отворена, подкрепяща и ориентирана към бъдещето култура за хората, страдащи от рак.</w:t>
      </w:r>
      <w:r w:rsidR="00275172" w:rsidRPr="00FB5D64">
        <w:rPr>
          <w:rFonts w:ascii="Arial" w:eastAsia="Times New Roman" w:hAnsi="Arial" w:cs="Arial"/>
          <w:sz w:val="22"/>
          <w:lang w:val="bg-BG" w:eastAsia="en-GB"/>
        </w:rPr>
        <w:t xml:space="preserve"> </w:t>
      </w:r>
      <w:r w:rsidR="00652E4C" w:rsidRPr="00FB5D64">
        <w:rPr>
          <w:rFonts w:ascii="Arial" w:eastAsia="Times New Roman" w:hAnsi="Arial" w:cs="Arial"/>
          <w:sz w:val="22"/>
          <w:lang w:val="bg-BG" w:eastAsia="en-GB"/>
        </w:rPr>
        <w:t xml:space="preserve">Програмата продължава да бъде </w:t>
      </w:r>
      <w:r w:rsidR="008649B8" w:rsidRPr="00FB5D64">
        <w:rPr>
          <w:rFonts w:ascii="Arial" w:eastAsia="Times New Roman" w:hAnsi="Arial" w:cs="Arial"/>
          <w:sz w:val="22"/>
          <w:lang w:val="bg-BG" w:eastAsia="en-GB"/>
        </w:rPr>
        <w:t xml:space="preserve">в </w:t>
      </w:r>
      <w:r w:rsidR="00652E4C" w:rsidRPr="00FB5D64">
        <w:rPr>
          <w:rFonts w:ascii="Arial" w:eastAsia="Times New Roman" w:hAnsi="Arial" w:cs="Arial"/>
          <w:sz w:val="22"/>
          <w:lang w:val="bg-BG" w:eastAsia="en-GB"/>
        </w:rPr>
        <w:t xml:space="preserve"> партньорст</w:t>
      </w:r>
      <w:r w:rsidR="008649B8" w:rsidRPr="00FB5D64">
        <w:rPr>
          <w:rFonts w:ascii="Arial" w:eastAsia="Times New Roman" w:hAnsi="Arial" w:cs="Arial"/>
          <w:sz w:val="22"/>
          <w:lang w:val="bg-BG" w:eastAsia="en-GB"/>
        </w:rPr>
        <w:t xml:space="preserve">во </w:t>
      </w:r>
      <w:r w:rsidR="00652E4C" w:rsidRPr="00FB5D64">
        <w:rPr>
          <w:rFonts w:ascii="Arial" w:eastAsia="Times New Roman" w:hAnsi="Arial" w:cs="Arial"/>
          <w:sz w:val="22"/>
          <w:lang w:val="bg-BG" w:eastAsia="en-GB"/>
        </w:rPr>
        <w:t>с водещи имена в из</w:t>
      </w:r>
      <w:r w:rsidR="008649B8" w:rsidRPr="00FB5D64">
        <w:rPr>
          <w:rFonts w:ascii="Arial" w:eastAsia="Times New Roman" w:hAnsi="Arial" w:cs="Arial"/>
          <w:sz w:val="22"/>
          <w:lang w:val="bg-BG" w:eastAsia="en-GB"/>
        </w:rPr>
        <w:t>сле</w:t>
      </w:r>
      <w:r w:rsidR="00652E4C" w:rsidRPr="00FB5D64">
        <w:rPr>
          <w:rFonts w:ascii="Arial" w:eastAsia="Times New Roman" w:hAnsi="Arial" w:cs="Arial"/>
          <w:sz w:val="22"/>
          <w:lang w:val="bg-BG" w:eastAsia="en-GB"/>
        </w:rPr>
        <w:t>дван</w:t>
      </w:r>
      <w:r w:rsidR="008649B8" w:rsidRPr="00FB5D64">
        <w:rPr>
          <w:rFonts w:ascii="Arial" w:eastAsia="Times New Roman" w:hAnsi="Arial" w:cs="Arial"/>
          <w:sz w:val="22"/>
          <w:lang w:val="bg-BG" w:eastAsia="en-GB"/>
        </w:rPr>
        <w:t xml:space="preserve">ето на </w:t>
      </w:r>
      <w:r w:rsidR="00652E4C" w:rsidRPr="00FB5D64">
        <w:rPr>
          <w:rFonts w:ascii="Arial" w:eastAsia="Times New Roman" w:hAnsi="Arial" w:cs="Arial"/>
          <w:sz w:val="22"/>
          <w:lang w:val="bg-BG" w:eastAsia="en-GB"/>
        </w:rPr>
        <w:t>рак</w:t>
      </w:r>
      <w:r w:rsidR="008649B8" w:rsidRPr="00FB5D64">
        <w:rPr>
          <w:rFonts w:ascii="Arial" w:eastAsia="Times New Roman" w:hAnsi="Arial" w:cs="Arial"/>
          <w:sz w:val="22"/>
          <w:lang w:val="bg-BG" w:eastAsia="en-GB"/>
        </w:rPr>
        <w:t>, както и с</w:t>
      </w:r>
      <w:r w:rsidR="00854C5E" w:rsidRPr="00FB5D64">
        <w:rPr>
          <w:rFonts w:ascii="Arial" w:eastAsia="Times New Roman" w:hAnsi="Arial" w:cs="Arial"/>
          <w:sz w:val="22"/>
          <w:lang w:val="bg-BG" w:eastAsia="en-GB"/>
        </w:rPr>
        <w:t xml:space="preserve"> </w:t>
      </w:r>
      <w:r w:rsidR="00652E4C" w:rsidRPr="00FB5D64">
        <w:rPr>
          <w:rFonts w:ascii="Arial" w:eastAsia="Times New Roman" w:hAnsi="Arial" w:cs="Arial"/>
          <w:sz w:val="22"/>
          <w:lang w:val="bg-BG" w:eastAsia="en-GB"/>
        </w:rPr>
        <w:t xml:space="preserve">лидери на мнение като </w:t>
      </w:r>
      <w:r w:rsidR="00275172" w:rsidRPr="00FB5D64">
        <w:rPr>
          <w:rFonts w:ascii="Arial" w:eastAsia="Times New Roman" w:hAnsi="Arial" w:cs="Arial"/>
          <w:sz w:val="22"/>
          <w:lang w:val="bg-BG" w:eastAsia="en-GB"/>
        </w:rPr>
        <w:t xml:space="preserve">Dani Trops, The Stroups, CancerChic </w:t>
      </w:r>
      <w:r w:rsidR="00854C5E" w:rsidRPr="00FB5D64">
        <w:rPr>
          <w:rFonts w:ascii="Arial" w:eastAsia="Times New Roman" w:hAnsi="Arial" w:cs="Arial"/>
          <w:sz w:val="22"/>
          <w:lang w:val="bg-BG" w:eastAsia="en-GB"/>
        </w:rPr>
        <w:t>и</w:t>
      </w:r>
      <w:r w:rsidR="00275172" w:rsidRPr="00FB5D64">
        <w:rPr>
          <w:rFonts w:ascii="Arial" w:eastAsia="Times New Roman" w:hAnsi="Arial" w:cs="Arial"/>
          <w:sz w:val="22"/>
          <w:lang w:val="bg-BG" w:eastAsia="en-GB"/>
        </w:rPr>
        <w:t xml:space="preserve"> Laurie MacCatskill.</w:t>
      </w:r>
    </w:p>
    <w:p w14:paraId="04EB5810" w14:textId="77777777" w:rsidR="00275172" w:rsidRPr="00FB5D64" w:rsidRDefault="00275172" w:rsidP="00275172">
      <w:pPr>
        <w:jc w:val="both"/>
        <w:rPr>
          <w:rFonts w:ascii="Arial" w:eastAsia="Times New Roman" w:hAnsi="Arial" w:cs="Arial"/>
          <w:sz w:val="22"/>
          <w:lang w:val="bg-BG" w:eastAsia="en-GB"/>
        </w:rPr>
      </w:pPr>
    </w:p>
    <w:p w14:paraId="5FEE8BBD" w14:textId="17BFEBAB" w:rsidR="001A76D4" w:rsidRPr="00FB5D64" w:rsidRDefault="00854C5E" w:rsidP="00275172">
      <w:pPr>
        <w:jc w:val="both"/>
        <w:rPr>
          <w:rFonts w:ascii="Arial" w:eastAsia="Times New Roman" w:hAnsi="Arial" w:cs="Arial"/>
          <w:sz w:val="22"/>
          <w:lang w:val="bg-BG" w:eastAsia="en-GB"/>
        </w:rPr>
      </w:pPr>
      <w:r w:rsidRPr="00FB5D64">
        <w:rPr>
          <w:rFonts w:ascii="Arial" w:eastAsia="Times New Roman" w:hAnsi="Arial" w:cs="Arial"/>
          <w:sz w:val="22"/>
          <w:lang w:val="bg-BG" w:eastAsia="en-GB"/>
        </w:rPr>
        <w:t>„</w:t>
      </w:r>
      <w:r w:rsidR="00652E4C" w:rsidRPr="00FB5D64">
        <w:rPr>
          <w:rFonts w:ascii="Arial" w:eastAsia="Times New Roman" w:hAnsi="Arial" w:cs="Arial"/>
          <w:sz w:val="22"/>
          <w:lang w:val="bg-BG" w:eastAsia="en-GB"/>
        </w:rPr>
        <w:t>Working with Cancer</w:t>
      </w:r>
      <w:r w:rsidRPr="00FB5D64">
        <w:rPr>
          <w:rFonts w:ascii="Arial" w:eastAsia="Times New Roman" w:hAnsi="Arial" w:cs="Arial"/>
          <w:sz w:val="22"/>
          <w:lang w:val="bg-BG" w:eastAsia="en-GB"/>
        </w:rPr>
        <w:t>“</w:t>
      </w:r>
      <w:r w:rsidR="00652E4C" w:rsidRPr="00FB5D64">
        <w:rPr>
          <w:rFonts w:ascii="Arial" w:eastAsia="Times New Roman" w:hAnsi="Arial" w:cs="Arial"/>
          <w:sz w:val="22"/>
          <w:lang w:val="bg-BG" w:eastAsia="en-GB"/>
        </w:rPr>
        <w:t xml:space="preserve"> получи </w:t>
      </w:r>
      <w:r w:rsidR="006C1F4B" w:rsidRPr="00FB5D64">
        <w:rPr>
          <w:rFonts w:ascii="Arial" w:eastAsia="Times New Roman" w:hAnsi="Arial" w:cs="Arial"/>
          <w:sz w:val="22"/>
          <w:lang w:val="bg-BG" w:eastAsia="en-GB"/>
        </w:rPr>
        <w:t>своето голямо</w:t>
      </w:r>
      <w:r w:rsidR="00652E4C" w:rsidRPr="00FB5D64">
        <w:rPr>
          <w:rFonts w:ascii="Arial" w:eastAsia="Times New Roman" w:hAnsi="Arial" w:cs="Arial"/>
          <w:sz w:val="22"/>
          <w:lang w:val="bg-BG" w:eastAsia="en-GB"/>
        </w:rPr>
        <w:t xml:space="preserve"> признание тази седмица </w:t>
      </w:r>
      <w:r w:rsidR="006C1F4B" w:rsidRPr="00FB5D64">
        <w:rPr>
          <w:rFonts w:ascii="Arial" w:eastAsia="Times New Roman" w:hAnsi="Arial" w:cs="Arial"/>
          <w:sz w:val="22"/>
          <w:lang w:val="bg-BG" w:eastAsia="en-GB"/>
        </w:rPr>
        <w:t>по време на</w:t>
      </w:r>
      <w:r w:rsidR="00652E4C" w:rsidRPr="00FB5D64">
        <w:rPr>
          <w:rFonts w:ascii="Arial" w:eastAsia="Times New Roman" w:hAnsi="Arial" w:cs="Arial"/>
          <w:sz w:val="22"/>
          <w:lang w:val="bg-BG" w:eastAsia="en-GB"/>
        </w:rPr>
        <w:t xml:space="preserve"> фестивала </w:t>
      </w:r>
      <w:r w:rsidR="00275172" w:rsidRPr="00FB5D64">
        <w:rPr>
          <w:rFonts w:ascii="Arial" w:eastAsia="Times New Roman" w:hAnsi="Arial" w:cs="Arial"/>
          <w:sz w:val="22"/>
          <w:lang w:val="bg-BG" w:eastAsia="en-GB"/>
        </w:rPr>
        <w:t>Cannes Lions</w:t>
      </w:r>
      <w:r w:rsidR="00652E4C" w:rsidRPr="00FB5D64">
        <w:rPr>
          <w:rFonts w:ascii="Arial" w:eastAsia="Times New Roman" w:hAnsi="Arial" w:cs="Arial"/>
          <w:sz w:val="22"/>
          <w:lang w:val="bg-BG" w:eastAsia="en-GB"/>
        </w:rPr>
        <w:t xml:space="preserve">, където спечели наградата </w:t>
      </w:r>
      <w:r w:rsidR="00275172" w:rsidRPr="00FB5D64">
        <w:rPr>
          <w:rFonts w:ascii="Arial" w:eastAsia="Times New Roman" w:hAnsi="Arial" w:cs="Arial"/>
          <w:sz w:val="22"/>
          <w:lang w:val="bg-BG" w:eastAsia="en-GB"/>
        </w:rPr>
        <w:t>Lions Health Grand Prix for Good</w:t>
      </w:r>
      <w:r w:rsidR="008649B8" w:rsidRPr="00FB5D64">
        <w:rPr>
          <w:rFonts w:ascii="Arial" w:eastAsia="Times New Roman" w:hAnsi="Arial" w:cs="Arial"/>
          <w:sz w:val="22"/>
          <w:lang w:val="bg-BG" w:eastAsia="en-GB"/>
        </w:rPr>
        <w:t>. Това отличие</w:t>
      </w:r>
      <w:r w:rsidR="001A76D4" w:rsidRPr="00FB5D64">
        <w:rPr>
          <w:rFonts w:ascii="Arial" w:eastAsia="Times New Roman" w:hAnsi="Arial" w:cs="Arial"/>
          <w:sz w:val="22"/>
          <w:lang w:val="bg-BG" w:eastAsia="en-GB"/>
        </w:rPr>
        <w:t xml:space="preserve"> отбелязва ефективното прилагане на творчество за постигането на положително въздействие не само върху бизнеса и брандовете, но и върху света като цяло.</w:t>
      </w:r>
    </w:p>
    <w:p w14:paraId="71327F40" w14:textId="5552AE1E" w:rsidR="00275172" w:rsidRPr="00FB5D64" w:rsidRDefault="00275172" w:rsidP="00275172">
      <w:pPr>
        <w:jc w:val="both"/>
        <w:rPr>
          <w:rFonts w:ascii="Arial" w:eastAsia="Times New Roman" w:hAnsi="Arial" w:cs="Arial"/>
          <w:sz w:val="22"/>
          <w:lang w:val="bg-BG" w:eastAsia="en-GB"/>
        </w:rPr>
      </w:pPr>
      <w:r w:rsidRPr="00FB5D64">
        <w:rPr>
          <w:rFonts w:ascii="Arial" w:eastAsia="Times New Roman" w:hAnsi="Arial" w:cs="Arial"/>
          <w:sz w:val="22"/>
          <w:lang w:val="bg-BG" w:eastAsia="en-GB"/>
        </w:rPr>
        <w:t xml:space="preserve"> </w:t>
      </w:r>
    </w:p>
    <w:p w14:paraId="3948BC2D" w14:textId="3BAC359B" w:rsidR="00275172" w:rsidRPr="00FB5D64" w:rsidRDefault="00854C5E" w:rsidP="00275172">
      <w:pPr>
        <w:jc w:val="both"/>
        <w:rPr>
          <w:rFonts w:ascii="Arial" w:eastAsia="Times New Roman" w:hAnsi="Arial" w:cs="Arial"/>
          <w:b/>
          <w:bCs/>
          <w:sz w:val="22"/>
          <w:lang w:val="bg-BG" w:eastAsia="en-GB"/>
        </w:rPr>
      </w:pPr>
      <w:r w:rsidRPr="005E187E">
        <w:rPr>
          <w:rFonts w:ascii="Arial" w:eastAsia="Times New Roman" w:hAnsi="Arial" w:cs="Arial"/>
          <w:i/>
          <w:iCs/>
          <w:sz w:val="22"/>
          <w:lang w:val="bg-BG" w:eastAsia="en-GB"/>
        </w:rPr>
        <w:t>„</w:t>
      </w:r>
      <w:r w:rsidR="00275172" w:rsidRPr="005E187E">
        <w:rPr>
          <w:rFonts w:ascii="Arial" w:eastAsia="Times New Roman" w:hAnsi="Arial" w:cs="Arial"/>
          <w:i/>
          <w:iCs/>
          <w:sz w:val="22"/>
          <w:lang w:val="bg-BG" w:eastAsia="en-GB"/>
        </w:rPr>
        <w:t xml:space="preserve">LIONS </w:t>
      </w:r>
      <w:r w:rsidR="001A76D4" w:rsidRPr="005E187E">
        <w:rPr>
          <w:rFonts w:ascii="Arial" w:eastAsia="Times New Roman" w:hAnsi="Arial" w:cs="Arial"/>
          <w:i/>
          <w:iCs/>
          <w:sz w:val="22"/>
          <w:lang w:val="bg-BG" w:eastAsia="en-GB"/>
        </w:rPr>
        <w:t>е горд привърженик на</w:t>
      </w:r>
      <w:r w:rsidR="00275172" w:rsidRPr="005E187E">
        <w:rPr>
          <w:rFonts w:ascii="Arial" w:eastAsia="Times New Roman" w:hAnsi="Arial" w:cs="Arial"/>
          <w:i/>
          <w:iCs/>
          <w:sz w:val="22"/>
          <w:lang w:val="bg-BG" w:eastAsia="en-GB"/>
        </w:rPr>
        <w:t xml:space="preserve"> </w:t>
      </w:r>
      <w:r w:rsidRPr="005E187E">
        <w:rPr>
          <w:rFonts w:ascii="Arial" w:eastAsia="Times New Roman" w:hAnsi="Arial" w:cs="Arial"/>
          <w:i/>
          <w:iCs/>
          <w:sz w:val="22"/>
          <w:lang w:val="bg-BG" w:eastAsia="en-GB"/>
        </w:rPr>
        <w:t>„</w:t>
      </w:r>
      <w:r w:rsidR="00275172" w:rsidRPr="005E187E">
        <w:rPr>
          <w:rFonts w:ascii="Arial" w:eastAsia="Times New Roman" w:hAnsi="Arial" w:cs="Arial"/>
          <w:i/>
          <w:iCs/>
          <w:sz w:val="22"/>
          <w:lang w:val="bg-BG" w:eastAsia="en-GB"/>
        </w:rPr>
        <w:t>Working with Cancer</w:t>
      </w:r>
      <w:r w:rsidRPr="005E187E">
        <w:rPr>
          <w:rFonts w:ascii="Arial" w:eastAsia="Times New Roman" w:hAnsi="Arial" w:cs="Arial"/>
          <w:i/>
          <w:iCs/>
          <w:sz w:val="22"/>
          <w:lang w:val="bg-BG" w:eastAsia="en-GB"/>
        </w:rPr>
        <w:t>“</w:t>
      </w:r>
      <w:r w:rsidR="00275172" w:rsidRPr="005E187E">
        <w:rPr>
          <w:rFonts w:ascii="Arial" w:eastAsia="Times New Roman" w:hAnsi="Arial" w:cs="Arial"/>
          <w:i/>
          <w:iCs/>
          <w:sz w:val="22"/>
          <w:lang w:val="bg-BG" w:eastAsia="en-GB"/>
        </w:rPr>
        <w:t xml:space="preserve"> </w:t>
      </w:r>
      <w:r w:rsidR="001A76D4" w:rsidRPr="005E187E">
        <w:rPr>
          <w:rFonts w:ascii="Arial" w:eastAsia="Times New Roman" w:hAnsi="Arial" w:cs="Arial"/>
          <w:i/>
          <w:iCs/>
          <w:sz w:val="22"/>
          <w:lang w:val="bg-BG" w:eastAsia="en-GB"/>
        </w:rPr>
        <w:t>и сме щастливи</w:t>
      </w:r>
      <w:r w:rsidR="006C1F4B" w:rsidRPr="005E187E">
        <w:rPr>
          <w:rFonts w:ascii="Arial" w:eastAsia="Times New Roman" w:hAnsi="Arial" w:cs="Arial"/>
          <w:i/>
          <w:iCs/>
          <w:sz w:val="22"/>
          <w:lang w:eastAsia="en-GB"/>
        </w:rPr>
        <w:t xml:space="preserve">, </w:t>
      </w:r>
      <w:r w:rsidR="006C1F4B" w:rsidRPr="005E187E">
        <w:rPr>
          <w:rFonts w:ascii="Arial" w:eastAsia="Times New Roman" w:hAnsi="Arial" w:cs="Arial"/>
          <w:i/>
          <w:iCs/>
          <w:sz w:val="22"/>
          <w:lang w:val="bg-BG" w:eastAsia="en-GB"/>
        </w:rPr>
        <w:t xml:space="preserve">че имаме възможността да </w:t>
      </w:r>
      <w:r w:rsidR="001A76D4" w:rsidRPr="005E187E">
        <w:rPr>
          <w:rFonts w:ascii="Arial" w:eastAsia="Times New Roman" w:hAnsi="Arial" w:cs="Arial"/>
          <w:i/>
          <w:iCs/>
          <w:sz w:val="22"/>
          <w:lang w:val="bg-BG" w:eastAsia="en-GB"/>
        </w:rPr>
        <w:t xml:space="preserve">предоставим нашия </w:t>
      </w:r>
      <w:r w:rsidR="005E4CB6" w:rsidRPr="005E187E">
        <w:rPr>
          <w:rFonts w:ascii="Arial" w:eastAsia="Times New Roman" w:hAnsi="Arial" w:cs="Arial"/>
          <w:i/>
          <w:iCs/>
          <w:sz w:val="22"/>
          <w:lang w:val="bg-BG" w:eastAsia="en-GB"/>
        </w:rPr>
        <w:t>световно доказан</w:t>
      </w:r>
      <w:r w:rsidR="001A76D4" w:rsidRPr="005E187E">
        <w:rPr>
          <w:rFonts w:ascii="Arial" w:eastAsia="Times New Roman" w:hAnsi="Arial" w:cs="Arial"/>
          <w:i/>
          <w:iCs/>
          <w:sz w:val="22"/>
          <w:lang w:val="bg-BG" w:eastAsia="en-GB"/>
        </w:rPr>
        <w:t xml:space="preserve"> процес </w:t>
      </w:r>
      <w:r w:rsidRPr="005E187E">
        <w:rPr>
          <w:rFonts w:ascii="Arial" w:eastAsia="Times New Roman" w:hAnsi="Arial" w:cs="Arial"/>
          <w:i/>
          <w:iCs/>
          <w:sz w:val="22"/>
          <w:lang w:val="bg-BG" w:eastAsia="en-GB"/>
        </w:rPr>
        <w:t>з</w:t>
      </w:r>
      <w:r w:rsidR="001A76D4" w:rsidRPr="005E187E">
        <w:rPr>
          <w:rFonts w:ascii="Arial" w:eastAsia="Times New Roman" w:hAnsi="Arial" w:cs="Arial"/>
          <w:i/>
          <w:iCs/>
          <w:sz w:val="22"/>
          <w:lang w:val="bg-BG" w:eastAsia="en-GB"/>
        </w:rPr>
        <w:t xml:space="preserve">а оценяване на състезанието, което </w:t>
      </w:r>
      <w:r w:rsidR="008565F3" w:rsidRPr="005E187E">
        <w:rPr>
          <w:rFonts w:ascii="Arial" w:eastAsia="Times New Roman" w:hAnsi="Arial" w:cs="Arial"/>
          <w:i/>
          <w:iCs/>
          <w:sz w:val="22"/>
          <w:lang w:val="bg-BG" w:eastAsia="en-GB"/>
        </w:rPr>
        <w:t>дава</w:t>
      </w:r>
      <w:r w:rsidR="001A76D4" w:rsidRPr="005E187E">
        <w:rPr>
          <w:rFonts w:ascii="Arial" w:eastAsia="Times New Roman" w:hAnsi="Arial" w:cs="Arial"/>
          <w:i/>
          <w:iCs/>
          <w:sz w:val="22"/>
          <w:lang w:val="bg-BG" w:eastAsia="en-GB"/>
        </w:rPr>
        <w:t xml:space="preserve"> на индустрията вълнуващата възможност се обедини и да работи за премахването на стигмата </w:t>
      </w:r>
      <w:r w:rsidRPr="005E187E">
        <w:rPr>
          <w:rFonts w:ascii="Arial" w:eastAsia="Times New Roman" w:hAnsi="Arial" w:cs="Arial"/>
          <w:i/>
          <w:iCs/>
          <w:sz w:val="22"/>
          <w:lang w:val="bg-BG" w:eastAsia="en-GB"/>
        </w:rPr>
        <w:t>около</w:t>
      </w:r>
      <w:r w:rsidR="001A76D4" w:rsidRPr="005E187E">
        <w:rPr>
          <w:rFonts w:ascii="Arial" w:eastAsia="Times New Roman" w:hAnsi="Arial" w:cs="Arial"/>
          <w:i/>
          <w:iCs/>
          <w:sz w:val="22"/>
          <w:lang w:val="bg-BG" w:eastAsia="en-GB"/>
        </w:rPr>
        <w:t xml:space="preserve"> рака на работното място</w:t>
      </w:r>
      <w:r w:rsidR="00275172" w:rsidRPr="005E187E">
        <w:rPr>
          <w:rFonts w:ascii="Arial" w:eastAsia="Times New Roman" w:hAnsi="Arial" w:cs="Arial"/>
          <w:i/>
          <w:iCs/>
          <w:sz w:val="22"/>
          <w:lang w:val="bg-BG" w:eastAsia="en-GB"/>
        </w:rPr>
        <w:t>.”</w:t>
      </w:r>
      <w:r w:rsidR="00275172" w:rsidRPr="00FB5D64">
        <w:rPr>
          <w:rFonts w:ascii="Arial" w:eastAsia="Times New Roman" w:hAnsi="Arial" w:cs="Arial"/>
          <w:sz w:val="22"/>
          <w:lang w:val="bg-BG" w:eastAsia="en-GB"/>
        </w:rPr>
        <w:t xml:space="preserve"> </w:t>
      </w:r>
      <w:r w:rsidR="001A76D4" w:rsidRPr="00FB5D64">
        <w:rPr>
          <w:rFonts w:ascii="Arial" w:eastAsia="Times New Roman" w:hAnsi="Arial" w:cs="Arial"/>
          <w:sz w:val="22"/>
          <w:lang w:val="bg-BG" w:eastAsia="en-GB"/>
        </w:rPr>
        <w:t xml:space="preserve">– </w:t>
      </w:r>
      <w:r w:rsidR="001A76D4" w:rsidRPr="00FB5D64">
        <w:rPr>
          <w:rFonts w:ascii="Arial" w:eastAsia="Times New Roman" w:hAnsi="Arial" w:cs="Arial"/>
          <w:b/>
          <w:bCs/>
          <w:sz w:val="22"/>
          <w:lang w:val="bg-BG" w:eastAsia="en-GB"/>
        </w:rPr>
        <w:t>Саймън Кук, главен изпълнителен директор на LIONS.</w:t>
      </w:r>
    </w:p>
    <w:p w14:paraId="3667E2FD" w14:textId="77777777" w:rsidR="00275172" w:rsidRPr="00FB5D64" w:rsidRDefault="00275172" w:rsidP="00275172">
      <w:pPr>
        <w:jc w:val="both"/>
        <w:rPr>
          <w:rFonts w:ascii="Arial" w:eastAsia="Times New Roman" w:hAnsi="Arial" w:cs="Arial"/>
          <w:b/>
          <w:bCs/>
          <w:sz w:val="22"/>
          <w:lang w:val="bg-BG" w:eastAsia="en-GB"/>
        </w:rPr>
      </w:pPr>
      <w:r w:rsidRPr="00FB5D64">
        <w:rPr>
          <w:rFonts w:ascii="Arial" w:eastAsia="Times New Roman" w:hAnsi="Arial" w:cs="Arial"/>
          <w:b/>
          <w:bCs/>
          <w:sz w:val="22"/>
          <w:lang w:val="bg-BG" w:eastAsia="en-GB"/>
        </w:rPr>
        <w:t xml:space="preserve"> </w:t>
      </w:r>
    </w:p>
    <w:p w14:paraId="4A7BD92E" w14:textId="799FEB1C" w:rsidR="00275172" w:rsidRPr="00FB5D64" w:rsidRDefault="00854C5E" w:rsidP="00275172">
      <w:pPr>
        <w:jc w:val="both"/>
        <w:rPr>
          <w:rFonts w:ascii="Arial" w:eastAsia="Times New Roman" w:hAnsi="Arial" w:cs="Arial"/>
          <w:sz w:val="22"/>
          <w:lang w:val="bg-BG" w:eastAsia="en-GB"/>
        </w:rPr>
      </w:pPr>
      <w:r w:rsidRPr="005E187E">
        <w:rPr>
          <w:rFonts w:ascii="Arial" w:eastAsia="Times New Roman" w:hAnsi="Arial" w:cs="Arial"/>
          <w:i/>
          <w:iCs/>
          <w:sz w:val="22"/>
          <w:lang w:val="bg-BG" w:eastAsia="en-GB"/>
        </w:rPr>
        <w:t>„</w:t>
      </w:r>
      <w:r w:rsidR="001A76D4" w:rsidRPr="005E187E">
        <w:rPr>
          <w:rFonts w:ascii="Arial" w:eastAsia="Times New Roman" w:hAnsi="Arial" w:cs="Arial"/>
          <w:i/>
          <w:iCs/>
          <w:sz w:val="22"/>
          <w:lang w:val="bg-BG" w:eastAsia="en-GB"/>
        </w:rPr>
        <w:t>От самото стартиране на инициативата</w:t>
      </w:r>
      <w:r w:rsidR="00275172" w:rsidRPr="005E187E">
        <w:rPr>
          <w:rFonts w:ascii="Arial" w:eastAsia="Times New Roman" w:hAnsi="Arial" w:cs="Arial"/>
          <w:i/>
          <w:iCs/>
          <w:sz w:val="22"/>
          <w:lang w:val="bg-BG" w:eastAsia="en-GB"/>
        </w:rPr>
        <w:t xml:space="preserve"> </w:t>
      </w:r>
      <w:r w:rsidRPr="005E187E">
        <w:rPr>
          <w:rFonts w:ascii="Arial" w:eastAsia="Times New Roman" w:hAnsi="Arial" w:cs="Arial"/>
          <w:i/>
          <w:iCs/>
          <w:sz w:val="22"/>
          <w:lang w:val="bg-BG" w:eastAsia="en-GB"/>
        </w:rPr>
        <w:t>„</w:t>
      </w:r>
      <w:r w:rsidR="00275172" w:rsidRPr="005E187E">
        <w:rPr>
          <w:rFonts w:ascii="Arial" w:eastAsia="Times New Roman" w:hAnsi="Arial" w:cs="Arial"/>
          <w:i/>
          <w:iCs/>
          <w:sz w:val="22"/>
          <w:lang w:val="bg-BG" w:eastAsia="en-GB"/>
        </w:rPr>
        <w:t>Working with Cancer</w:t>
      </w:r>
      <w:r w:rsidRPr="005E187E">
        <w:rPr>
          <w:rFonts w:ascii="Arial" w:eastAsia="Times New Roman" w:hAnsi="Arial" w:cs="Arial"/>
          <w:i/>
          <w:iCs/>
          <w:sz w:val="22"/>
          <w:lang w:val="bg-BG" w:eastAsia="en-GB"/>
        </w:rPr>
        <w:t>“</w:t>
      </w:r>
      <w:r w:rsidR="00275172" w:rsidRPr="005E187E">
        <w:rPr>
          <w:rFonts w:ascii="Arial" w:eastAsia="Times New Roman" w:hAnsi="Arial" w:cs="Arial"/>
          <w:i/>
          <w:iCs/>
          <w:sz w:val="22"/>
          <w:lang w:val="bg-BG" w:eastAsia="en-GB"/>
        </w:rPr>
        <w:t xml:space="preserve"> </w:t>
      </w:r>
      <w:r w:rsidR="001A76D4" w:rsidRPr="005E187E">
        <w:rPr>
          <w:rFonts w:ascii="Arial" w:eastAsia="Times New Roman" w:hAnsi="Arial" w:cs="Arial"/>
          <w:i/>
          <w:iCs/>
          <w:sz w:val="22"/>
          <w:lang w:val="bg-BG" w:eastAsia="en-GB"/>
        </w:rPr>
        <w:t xml:space="preserve">в началото на тази година получаваме </w:t>
      </w:r>
      <w:r w:rsidR="008565F3" w:rsidRPr="005E187E">
        <w:rPr>
          <w:rFonts w:ascii="Arial" w:eastAsia="Times New Roman" w:hAnsi="Arial" w:cs="Arial"/>
          <w:i/>
          <w:iCs/>
          <w:sz w:val="22"/>
          <w:lang w:val="bg-BG" w:eastAsia="en-GB"/>
        </w:rPr>
        <w:t>силни и вълнуващи</w:t>
      </w:r>
      <w:r w:rsidR="001A76D4" w:rsidRPr="005E187E">
        <w:rPr>
          <w:rFonts w:ascii="Arial" w:eastAsia="Times New Roman" w:hAnsi="Arial" w:cs="Arial"/>
          <w:i/>
          <w:iCs/>
          <w:sz w:val="22"/>
          <w:lang w:val="bg-BG" w:eastAsia="en-GB"/>
        </w:rPr>
        <w:t xml:space="preserve"> реакции от страна на колеги и клиенти</w:t>
      </w:r>
      <w:r w:rsidR="00275172" w:rsidRPr="005E187E">
        <w:rPr>
          <w:rFonts w:ascii="Arial" w:eastAsia="Times New Roman" w:hAnsi="Arial" w:cs="Arial"/>
          <w:i/>
          <w:iCs/>
          <w:sz w:val="22"/>
          <w:lang w:val="bg-BG" w:eastAsia="en-GB"/>
        </w:rPr>
        <w:t xml:space="preserve">. </w:t>
      </w:r>
      <w:r w:rsidR="001A76D4" w:rsidRPr="005E187E">
        <w:rPr>
          <w:rFonts w:ascii="Arial" w:eastAsia="Times New Roman" w:hAnsi="Arial" w:cs="Arial"/>
          <w:i/>
          <w:iCs/>
          <w:sz w:val="22"/>
          <w:lang w:val="bg-BG" w:eastAsia="en-GB"/>
        </w:rPr>
        <w:t>Програмата се превърна в същинска мулти-индустриална коалиция</w:t>
      </w:r>
      <w:r w:rsidR="00275172" w:rsidRPr="005E187E">
        <w:rPr>
          <w:rFonts w:ascii="Arial" w:eastAsia="Times New Roman" w:hAnsi="Arial" w:cs="Arial"/>
          <w:i/>
          <w:iCs/>
          <w:sz w:val="22"/>
          <w:lang w:val="bg-BG" w:eastAsia="en-GB"/>
        </w:rPr>
        <w:t xml:space="preserve"> </w:t>
      </w:r>
      <w:r w:rsidR="001A76D4" w:rsidRPr="005E187E">
        <w:rPr>
          <w:rFonts w:ascii="Arial" w:eastAsia="Times New Roman" w:hAnsi="Arial" w:cs="Arial"/>
          <w:i/>
          <w:iCs/>
          <w:sz w:val="22"/>
          <w:lang w:val="bg-BG" w:eastAsia="en-GB"/>
        </w:rPr>
        <w:t xml:space="preserve">и </w:t>
      </w:r>
      <w:r w:rsidR="005E4CB6" w:rsidRPr="005E187E">
        <w:rPr>
          <w:rFonts w:ascii="Arial" w:eastAsia="Times New Roman" w:hAnsi="Arial" w:cs="Arial"/>
          <w:i/>
          <w:iCs/>
          <w:sz w:val="22"/>
          <w:lang w:val="bg-BG" w:eastAsia="en-GB"/>
        </w:rPr>
        <w:t>към момента</w:t>
      </w:r>
      <w:r w:rsidR="001A76D4" w:rsidRPr="005E187E">
        <w:rPr>
          <w:rFonts w:ascii="Arial" w:eastAsia="Times New Roman" w:hAnsi="Arial" w:cs="Arial"/>
          <w:i/>
          <w:iCs/>
          <w:sz w:val="22"/>
          <w:lang w:val="bg-BG" w:eastAsia="en-GB"/>
        </w:rPr>
        <w:t>, заедно с</w:t>
      </w:r>
      <w:r w:rsidR="00275172" w:rsidRPr="005E187E">
        <w:rPr>
          <w:rFonts w:ascii="Arial" w:eastAsia="Times New Roman" w:hAnsi="Arial" w:cs="Arial"/>
          <w:i/>
          <w:iCs/>
          <w:sz w:val="22"/>
          <w:lang w:val="bg-BG" w:eastAsia="en-GB"/>
        </w:rPr>
        <w:t xml:space="preserve"> Edelman, IPG, Omnicom </w:t>
      </w:r>
      <w:r w:rsidR="001A76D4" w:rsidRPr="005E187E">
        <w:rPr>
          <w:rFonts w:ascii="Arial" w:eastAsia="Times New Roman" w:hAnsi="Arial" w:cs="Arial"/>
          <w:i/>
          <w:iCs/>
          <w:sz w:val="22"/>
          <w:lang w:val="bg-BG" w:eastAsia="en-GB"/>
        </w:rPr>
        <w:t>и</w:t>
      </w:r>
      <w:r w:rsidR="00275172" w:rsidRPr="005E187E">
        <w:rPr>
          <w:rFonts w:ascii="Arial" w:eastAsia="Times New Roman" w:hAnsi="Arial" w:cs="Arial"/>
          <w:i/>
          <w:iCs/>
          <w:sz w:val="22"/>
          <w:lang w:val="bg-BG" w:eastAsia="en-GB"/>
        </w:rPr>
        <w:t xml:space="preserve"> WPP, </w:t>
      </w:r>
      <w:r w:rsidR="00E23E74" w:rsidRPr="005E187E">
        <w:rPr>
          <w:rFonts w:ascii="Arial" w:eastAsia="Times New Roman" w:hAnsi="Arial" w:cs="Arial"/>
          <w:i/>
          <w:iCs/>
          <w:sz w:val="22"/>
          <w:lang w:val="bg-BG" w:eastAsia="en-GB"/>
        </w:rPr>
        <w:t>приканваме индустрията да се изправи пред едно от най-полезните и значими творчески предизвикателства, които някога ще срещне.</w:t>
      </w:r>
      <w:r w:rsidR="00275172" w:rsidRPr="005E187E">
        <w:rPr>
          <w:rFonts w:ascii="Arial" w:eastAsia="Times New Roman" w:hAnsi="Arial" w:cs="Arial"/>
          <w:i/>
          <w:iCs/>
          <w:sz w:val="22"/>
          <w:lang w:val="bg-BG" w:eastAsia="en-GB"/>
        </w:rPr>
        <w:t xml:space="preserve"> </w:t>
      </w:r>
      <w:r w:rsidR="00E23E74" w:rsidRPr="005E187E">
        <w:rPr>
          <w:rFonts w:ascii="Arial" w:eastAsia="Times New Roman" w:hAnsi="Arial" w:cs="Arial"/>
          <w:i/>
          <w:iCs/>
          <w:sz w:val="22"/>
          <w:lang w:val="bg-BG" w:eastAsia="en-GB"/>
        </w:rPr>
        <w:t xml:space="preserve">Повишавайки осведомеността </w:t>
      </w:r>
      <w:r w:rsidR="006C1F4B" w:rsidRPr="005E187E">
        <w:rPr>
          <w:rFonts w:ascii="Arial" w:eastAsia="Times New Roman" w:hAnsi="Arial" w:cs="Arial"/>
          <w:i/>
          <w:iCs/>
          <w:sz w:val="22"/>
          <w:lang w:val="bg-BG" w:eastAsia="en-GB"/>
        </w:rPr>
        <w:t>около</w:t>
      </w:r>
      <w:r w:rsidR="00275172" w:rsidRPr="005E187E">
        <w:rPr>
          <w:rFonts w:ascii="Arial" w:eastAsia="Times New Roman" w:hAnsi="Arial" w:cs="Arial"/>
          <w:i/>
          <w:iCs/>
          <w:sz w:val="22"/>
          <w:lang w:val="bg-BG" w:eastAsia="en-GB"/>
        </w:rPr>
        <w:t xml:space="preserve"> </w:t>
      </w:r>
      <w:r w:rsidRPr="005E187E">
        <w:rPr>
          <w:rFonts w:ascii="Arial" w:eastAsia="Times New Roman" w:hAnsi="Arial" w:cs="Arial"/>
          <w:i/>
          <w:iCs/>
          <w:sz w:val="22"/>
          <w:lang w:val="bg-BG" w:eastAsia="en-GB"/>
        </w:rPr>
        <w:t>„</w:t>
      </w:r>
      <w:r w:rsidR="00275172" w:rsidRPr="005E187E">
        <w:rPr>
          <w:rFonts w:ascii="Arial" w:eastAsia="Times New Roman" w:hAnsi="Arial" w:cs="Arial"/>
          <w:i/>
          <w:iCs/>
          <w:sz w:val="22"/>
          <w:lang w:val="bg-BG" w:eastAsia="en-GB"/>
        </w:rPr>
        <w:t>Working with Cancer</w:t>
      </w:r>
      <w:r w:rsidRPr="005E187E">
        <w:rPr>
          <w:rFonts w:ascii="Arial" w:eastAsia="Times New Roman" w:hAnsi="Arial" w:cs="Arial"/>
          <w:i/>
          <w:iCs/>
          <w:sz w:val="22"/>
          <w:lang w:val="bg-BG" w:eastAsia="en-GB"/>
        </w:rPr>
        <w:t>“</w:t>
      </w:r>
      <w:r w:rsidR="00275172" w:rsidRPr="005E187E">
        <w:rPr>
          <w:rFonts w:ascii="Arial" w:eastAsia="Times New Roman" w:hAnsi="Arial" w:cs="Arial"/>
          <w:i/>
          <w:iCs/>
          <w:sz w:val="22"/>
          <w:lang w:val="bg-BG" w:eastAsia="en-GB"/>
        </w:rPr>
        <w:t xml:space="preserve"> </w:t>
      </w:r>
      <w:r w:rsidR="00E23E74" w:rsidRPr="005E187E">
        <w:rPr>
          <w:rFonts w:ascii="Arial" w:eastAsia="Times New Roman" w:hAnsi="Arial" w:cs="Arial"/>
          <w:i/>
          <w:iCs/>
          <w:sz w:val="22"/>
          <w:lang w:val="bg-BG" w:eastAsia="en-GB"/>
        </w:rPr>
        <w:t>и насърчавайки повече компании да се вклю</w:t>
      </w:r>
      <w:r w:rsidRPr="005E187E">
        <w:rPr>
          <w:rFonts w:ascii="Arial" w:eastAsia="Times New Roman" w:hAnsi="Arial" w:cs="Arial"/>
          <w:i/>
          <w:iCs/>
          <w:sz w:val="22"/>
          <w:lang w:val="bg-BG" w:eastAsia="en-GB"/>
        </w:rPr>
        <w:t>ч</w:t>
      </w:r>
      <w:r w:rsidR="00E23E74" w:rsidRPr="005E187E">
        <w:rPr>
          <w:rFonts w:ascii="Arial" w:eastAsia="Times New Roman" w:hAnsi="Arial" w:cs="Arial"/>
          <w:i/>
          <w:iCs/>
          <w:sz w:val="22"/>
          <w:lang w:val="bg-BG" w:eastAsia="en-GB"/>
        </w:rPr>
        <w:t>ат</w:t>
      </w:r>
      <w:r w:rsidR="00275172" w:rsidRPr="005E187E">
        <w:rPr>
          <w:rFonts w:ascii="Arial" w:eastAsia="Times New Roman" w:hAnsi="Arial" w:cs="Arial"/>
          <w:i/>
          <w:iCs/>
          <w:sz w:val="22"/>
          <w:lang w:val="bg-BG" w:eastAsia="en-GB"/>
        </w:rPr>
        <w:t xml:space="preserve">, </w:t>
      </w:r>
      <w:r w:rsidR="008565F3" w:rsidRPr="005E187E">
        <w:rPr>
          <w:rFonts w:ascii="Arial" w:eastAsia="Times New Roman" w:hAnsi="Arial" w:cs="Arial"/>
          <w:i/>
          <w:iCs/>
          <w:sz w:val="22"/>
          <w:lang w:val="bg-BG" w:eastAsia="en-GB"/>
        </w:rPr>
        <w:t xml:space="preserve">ние вярваме, че </w:t>
      </w:r>
      <w:r w:rsidR="00E23E74" w:rsidRPr="005E187E">
        <w:rPr>
          <w:rFonts w:ascii="Arial" w:eastAsia="Times New Roman" w:hAnsi="Arial" w:cs="Arial"/>
          <w:i/>
          <w:iCs/>
          <w:sz w:val="22"/>
          <w:lang w:val="bg-BG" w:eastAsia="en-GB"/>
        </w:rPr>
        <w:t xml:space="preserve">ще </w:t>
      </w:r>
      <w:r w:rsidRPr="005E187E">
        <w:rPr>
          <w:rFonts w:ascii="Arial" w:eastAsia="Times New Roman" w:hAnsi="Arial" w:cs="Arial"/>
          <w:i/>
          <w:iCs/>
          <w:sz w:val="22"/>
          <w:lang w:val="bg-BG" w:eastAsia="en-GB"/>
        </w:rPr>
        <w:t>променим представата за</w:t>
      </w:r>
      <w:r w:rsidR="00E23E74" w:rsidRPr="005E187E">
        <w:rPr>
          <w:rFonts w:ascii="Arial" w:eastAsia="Times New Roman" w:hAnsi="Arial" w:cs="Arial"/>
          <w:i/>
          <w:iCs/>
          <w:sz w:val="22"/>
          <w:lang w:val="bg-BG" w:eastAsia="en-GB"/>
        </w:rPr>
        <w:t xml:space="preserve"> рака на работното място и ще </w:t>
      </w:r>
      <w:r w:rsidRPr="005E187E">
        <w:rPr>
          <w:rFonts w:ascii="Arial" w:eastAsia="Times New Roman" w:hAnsi="Arial" w:cs="Arial"/>
          <w:i/>
          <w:iCs/>
          <w:sz w:val="22"/>
          <w:lang w:val="bg-BG" w:eastAsia="en-GB"/>
        </w:rPr>
        <w:t>подобрим методите за справяне с болестта</w:t>
      </w:r>
      <w:r w:rsidR="00E23E74" w:rsidRPr="005E187E">
        <w:rPr>
          <w:rFonts w:ascii="Arial" w:eastAsia="Times New Roman" w:hAnsi="Arial" w:cs="Arial"/>
          <w:i/>
          <w:iCs/>
          <w:sz w:val="22"/>
          <w:lang w:val="bg-BG" w:eastAsia="en-GB"/>
        </w:rPr>
        <w:t xml:space="preserve"> в световен мащаб</w:t>
      </w:r>
      <w:r w:rsidR="00275172" w:rsidRPr="005E187E">
        <w:rPr>
          <w:rFonts w:ascii="Arial" w:eastAsia="Times New Roman" w:hAnsi="Arial" w:cs="Arial"/>
          <w:i/>
          <w:iCs/>
          <w:sz w:val="22"/>
          <w:lang w:val="bg-BG" w:eastAsia="en-GB"/>
        </w:rPr>
        <w:t>.”</w:t>
      </w:r>
      <w:r w:rsidR="00275172" w:rsidRPr="00FB5D64">
        <w:rPr>
          <w:rFonts w:ascii="Arial" w:eastAsia="Times New Roman" w:hAnsi="Arial" w:cs="Arial"/>
          <w:sz w:val="22"/>
          <w:lang w:val="bg-BG" w:eastAsia="en-GB"/>
        </w:rPr>
        <w:t xml:space="preserve"> – </w:t>
      </w:r>
      <w:r w:rsidR="00E23E74" w:rsidRPr="00FB5D64">
        <w:rPr>
          <w:rFonts w:ascii="Arial" w:eastAsia="Times New Roman" w:hAnsi="Arial" w:cs="Arial"/>
          <w:b/>
          <w:bCs/>
          <w:sz w:val="22"/>
          <w:lang w:val="bg-BG" w:eastAsia="en-GB"/>
        </w:rPr>
        <w:t xml:space="preserve">Карла Серано, </w:t>
      </w:r>
      <w:r w:rsidR="00282F09" w:rsidRPr="00FB5D64">
        <w:rPr>
          <w:rFonts w:ascii="Arial" w:eastAsia="Times New Roman" w:hAnsi="Arial" w:cs="Arial"/>
          <w:b/>
          <w:bCs/>
          <w:sz w:val="22"/>
          <w:lang w:val="bg-BG" w:eastAsia="en-GB"/>
        </w:rPr>
        <w:t xml:space="preserve">глобален и </w:t>
      </w:r>
      <w:r w:rsidR="00FA1E62" w:rsidRPr="00FB5D64">
        <w:rPr>
          <w:rFonts w:ascii="Arial" w:eastAsia="Times New Roman" w:hAnsi="Arial" w:cs="Arial"/>
          <w:b/>
          <w:bCs/>
          <w:sz w:val="22"/>
          <w:lang w:val="bg-BG" w:eastAsia="en-GB"/>
        </w:rPr>
        <w:t xml:space="preserve">главен </w:t>
      </w:r>
      <w:r w:rsidR="00282F09" w:rsidRPr="00FB5D64">
        <w:rPr>
          <w:rFonts w:ascii="Arial" w:eastAsia="Times New Roman" w:hAnsi="Arial" w:cs="Arial"/>
          <w:b/>
          <w:bCs/>
          <w:sz w:val="22"/>
          <w:lang w:val="bg-BG" w:eastAsia="en-GB"/>
        </w:rPr>
        <w:t xml:space="preserve">стратегически </w:t>
      </w:r>
      <w:r w:rsidR="00FA1E62" w:rsidRPr="00FB5D64">
        <w:rPr>
          <w:rFonts w:ascii="Arial" w:eastAsia="Times New Roman" w:hAnsi="Arial" w:cs="Arial"/>
          <w:b/>
          <w:bCs/>
          <w:sz w:val="22"/>
          <w:lang w:val="bg-BG" w:eastAsia="en-GB"/>
        </w:rPr>
        <w:t xml:space="preserve">директор </w:t>
      </w:r>
      <w:r w:rsidR="00E23E74" w:rsidRPr="00FB5D64">
        <w:rPr>
          <w:rFonts w:ascii="Arial" w:eastAsia="Times New Roman" w:hAnsi="Arial" w:cs="Arial"/>
          <w:b/>
          <w:bCs/>
          <w:sz w:val="22"/>
          <w:lang w:val="bg-BG" w:eastAsia="en-GB"/>
        </w:rPr>
        <w:t>на</w:t>
      </w:r>
      <w:r w:rsidR="00275172" w:rsidRPr="00FB5D64">
        <w:rPr>
          <w:rFonts w:ascii="Arial" w:eastAsia="Times New Roman" w:hAnsi="Arial" w:cs="Arial"/>
          <w:b/>
          <w:bCs/>
          <w:sz w:val="22"/>
          <w:lang w:val="bg-BG" w:eastAsia="en-GB"/>
        </w:rPr>
        <w:t xml:space="preserve"> Publicis Groupe</w:t>
      </w:r>
      <w:r w:rsidR="00E23E74" w:rsidRPr="00FB5D64">
        <w:rPr>
          <w:rFonts w:ascii="Arial" w:eastAsia="Times New Roman" w:hAnsi="Arial" w:cs="Arial"/>
          <w:b/>
          <w:bCs/>
          <w:sz w:val="22"/>
          <w:lang w:val="bg-BG" w:eastAsia="en-GB"/>
        </w:rPr>
        <w:t>.</w:t>
      </w:r>
    </w:p>
    <w:p w14:paraId="0C478850" w14:textId="77777777" w:rsidR="00275172" w:rsidRPr="00FB5D64" w:rsidRDefault="00275172" w:rsidP="00275172">
      <w:pPr>
        <w:jc w:val="both"/>
        <w:rPr>
          <w:rFonts w:ascii="Arial" w:eastAsia="Times New Roman" w:hAnsi="Arial" w:cs="Arial"/>
          <w:sz w:val="22"/>
          <w:lang w:val="bg-BG" w:eastAsia="en-GB"/>
        </w:rPr>
      </w:pPr>
      <w:r w:rsidRPr="00FB5D64">
        <w:rPr>
          <w:rFonts w:ascii="Arial" w:eastAsia="Times New Roman" w:hAnsi="Arial" w:cs="Arial"/>
          <w:sz w:val="22"/>
          <w:lang w:val="bg-BG" w:eastAsia="en-GB"/>
        </w:rPr>
        <w:t xml:space="preserve"> </w:t>
      </w:r>
    </w:p>
    <w:p w14:paraId="0BE773FC" w14:textId="2DBB2A71" w:rsidR="00275172" w:rsidRPr="00FB5D64" w:rsidRDefault="00854C5E" w:rsidP="00275172">
      <w:pPr>
        <w:jc w:val="both"/>
        <w:rPr>
          <w:rFonts w:ascii="Arial" w:eastAsia="Times New Roman" w:hAnsi="Arial" w:cs="Arial"/>
          <w:b/>
          <w:bCs/>
          <w:sz w:val="22"/>
          <w:lang w:val="bg-BG" w:eastAsia="en-GB"/>
        </w:rPr>
      </w:pPr>
      <w:r w:rsidRPr="005E187E">
        <w:rPr>
          <w:rFonts w:ascii="Arial" w:eastAsia="Times New Roman" w:hAnsi="Arial" w:cs="Arial"/>
          <w:i/>
          <w:iCs/>
          <w:sz w:val="22"/>
          <w:lang w:val="bg-BG" w:eastAsia="en-GB"/>
        </w:rPr>
        <w:t>„</w:t>
      </w:r>
      <w:r w:rsidR="00F4210E" w:rsidRPr="005E187E">
        <w:rPr>
          <w:rFonts w:ascii="Arial" w:eastAsia="Times New Roman" w:hAnsi="Arial" w:cs="Arial"/>
          <w:i/>
          <w:iCs/>
          <w:sz w:val="22"/>
          <w:lang w:val="bg-BG" w:eastAsia="en-GB"/>
        </w:rPr>
        <w:t xml:space="preserve">Всички от екипа на </w:t>
      </w:r>
      <w:r w:rsidR="00275172" w:rsidRPr="005E187E">
        <w:rPr>
          <w:rFonts w:ascii="Arial" w:eastAsia="Times New Roman" w:hAnsi="Arial" w:cs="Arial"/>
          <w:i/>
          <w:iCs/>
          <w:sz w:val="22"/>
          <w:lang w:val="bg-BG" w:eastAsia="en-GB"/>
        </w:rPr>
        <w:t xml:space="preserve">Omnicom </w:t>
      </w:r>
      <w:r w:rsidR="00FA1E62" w:rsidRPr="005E187E">
        <w:rPr>
          <w:rFonts w:ascii="Arial" w:eastAsia="Times New Roman" w:hAnsi="Arial" w:cs="Arial"/>
          <w:i/>
          <w:iCs/>
          <w:sz w:val="22"/>
          <w:lang w:val="bg-BG" w:eastAsia="en-GB"/>
        </w:rPr>
        <w:t>сме развълнувани</w:t>
      </w:r>
      <w:r w:rsidR="00275172" w:rsidRPr="005E187E">
        <w:rPr>
          <w:rFonts w:ascii="Arial" w:eastAsia="Times New Roman" w:hAnsi="Arial" w:cs="Arial"/>
          <w:i/>
          <w:iCs/>
          <w:sz w:val="22"/>
          <w:lang w:val="bg-BG" w:eastAsia="en-GB"/>
        </w:rPr>
        <w:t xml:space="preserve"> </w:t>
      </w:r>
      <w:r w:rsidR="00FA1E62" w:rsidRPr="005E187E">
        <w:rPr>
          <w:rFonts w:ascii="Arial" w:eastAsia="Times New Roman" w:hAnsi="Arial" w:cs="Arial"/>
          <w:i/>
          <w:iCs/>
          <w:sz w:val="22"/>
          <w:lang w:val="bg-BG" w:eastAsia="en-GB"/>
        </w:rPr>
        <w:t xml:space="preserve">да подкрепим такава важна и значима инициатива, </w:t>
      </w:r>
      <w:r w:rsidR="008565F3" w:rsidRPr="005E187E">
        <w:rPr>
          <w:rFonts w:ascii="Arial" w:eastAsia="Times New Roman" w:hAnsi="Arial" w:cs="Arial"/>
          <w:i/>
          <w:iCs/>
          <w:sz w:val="22"/>
          <w:lang w:val="bg-BG" w:eastAsia="en-GB"/>
        </w:rPr>
        <w:t>рамо до рамо</w:t>
      </w:r>
      <w:r w:rsidR="00FA1E62" w:rsidRPr="005E187E">
        <w:rPr>
          <w:rFonts w:ascii="Arial" w:eastAsia="Times New Roman" w:hAnsi="Arial" w:cs="Arial"/>
          <w:i/>
          <w:iCs/>
          <w:sz w:val="22"/>
          <w:lang w:val="bg-BG" w:eastAsia="en-GB"/>
        </w:rPr>
        <w:t xml:space="preserve"> с колегите от индустрията</w:t>
      </w:r>
      <w:r w:rsidR="00275172" w:rsidRPr="005E187E">
        <w:rPr>
          <w:rFonts w:ascii="Arial" w:eastAsia="Times New Roman" w:hAnsi="Arial" w:cs="Arial"/>
          <w:i/>
          <w:iCs/>
          <w:sz w:val="22"/>
          <w:lang w:val="bg-BG" w:eastAsia="en-GB"/>
        </w:rPr>
        <w:t xml:space="preserve">. </w:t>
      </w:r>
      <w:r w:rsidR="00FA1E62" w:rsidRPr="005E187E">
        <w:rPr>
          <w:rFonts w:ascii="Arial" w:eastAsia="Times New Roman" w:hAnsi="Arial" w:cs="Arial"/>
          <w:i/>
          <w:iCs/>
          <w:sz w:val="22"/>
          <w:lang w:val="bg-BG" w:eastAsia="en-GB"/>
        </w:rPr>
        <w:t>Никой не избира</w:t>
      </w:r>
      <w:r w:rsidR="005E4CB6" w:rsidRPr="005E187E">
        <w:rPr>
          <w:rFonts w:ascii="Arial" w:eastAsia="Times New Roman" w:hAnsi="Arial" w:cs="Arial"/>
          <w:i/>
          <w:iCs/>
          <w:sz w:val="22"/>
          <w:lang w:val="bg-BG" w:eastAsia="en-GB"/>
        </w:rPr>
        <w:t xml:space="preserve"> </w:t>
      </w:r>
      <w:r w:rsidR="008565F3" w:rsidRPr="005E187E">
        <w:rPr>
          <w:rFonts w:ascii="Arial" w:eastAsia="Times New Roman" w:hAnsi="Arial" w:cs="Arial"/>
          <w:i/>
          <w:iCs/>
          <w:sz w:val="22"/>
          <w:lang w:val="bg-BG" w:eastAsia="en-GB"/>
        </w:rPr>
        <w:t>да има</w:t>
      </w:r>
      <w:r w:rsidR="00FA1E62" w:rsidRPr="005E187E">
        <w:rPr>
          <w:rFonts w:ascii="Arial" w:eastAsia="Times New Roman" w:hAnsi="Arial" w:cs="Arial"/>
          <w:i/>
          <w:iCs/>
          <w:sz w:val="22"/>
          <w:lang w:val="bg-BG" w:eastAsia="en-GB"/>
        </w:rPr>
        <w:t xml:space="preserve"> рак</w:t>
      </w:r>
      <w:r w:rsidR="008565F3" w:rsidRPr="005E187E">
        <w:rPr>
          <w:rFonts w:ascii="Arial" w:eastAsia="Times New Roman" w:hAnsi="Arial" w:cs="Arial"/>
          <w:i/>
          <w:iCs/>
          <w:sz w:val="22"/>
          <w:lang w:val="bg-BG" w:eastAsia="en-GB"/>
        </w:rPr>
        <w:t xml:space="preserve"> - заболяването</w:t>
      </w:r>
      <w:r w:rsidR="00FA1E62" w:rsidRPr="005E187E">
        <w:rPr>
          <w:rFonts w:ascii="Arial" w:eastAsia="Times New Roman" w:hAnsi="Arial" w:cs="Arial"/>
          <w:i/>
          <w:iCs/>
          <w:sz w:val="22"/>
          <w:lang w:val="bg-BG" w:eastAsia="en-GB"/>
        </w:rPr>
        <w:t xml:space="preserve"> избира</w:t>
      </w:r>
      <w:r w:rsidRPr="005E187E">
        <w:rPr>
          <w:rFonts w:ascii="Arial" w:eastAsia="Times New Roman" w:hAnsi="Arial" w:cs="Arial"/>
          <w:i/>
          <w:iCs/>
          <w:sz w:val="22"/>
          <w:lang w:val="bg-BG" w:eastAsia="en-GB"/>
        </w:rPr>
        <w:t xml:space="preserve"> човека</w:t>
      </w:r>
      <w:r w:rsidR="008565F3" w:rsidRPr="005E187E">
        <w:rPr>
          <w:rFonts w:ascii="Arial" w:eastAsia="Times New Roman" w:hAnsi="Arial" w:cs="Arial"/>
          <w:i/>
          <w:iCs/>
          <w:sz w:val="22"/>
          <w:lang w:val="bg-BG" w:eastAsia="en-GB"/>
        </w:rPr>
        <w:t>. Т</w:t>
      </w:r>
      <w:r w:rsidR="005E4CB6" w:rsidRPr="005E187E">
        <w:rPr>
          <w:rFonts w:ascii="Arial" w:eastAsia="Times New Roman" w:hAnsi="Arial" w:cs="Arial"/>
          <w:i/>
          <w:iCs/>
          <w:sz w:val="22"/>
          <w:lang w:val="bg-BG" w:eastAsia="en-GB"/>
        </w:rPr>
        <w:t>очно</w:t>
      </w:r>
      <w:r w:rsidR="00FA1E62" w:rsidRPr="005E187E">
        <w:rPr>
          <w:rFonts w:ascii="Arial" w:eastAsia="Times New Roman" w:hAnsi="Arial" w:cs="Arial"/>
          <w:i/>
          <w:iCs/>
          <w:sz w:val="22"/>
          <w:lang w:val="bg-BG" w:eastAsia="en-GB"/>
        </w:rPr>
        <w:t xml:space="preserve"> </w:t>
      </w:r>
      <w:r w:rsidR="008565F3" w:rsidRPr="005E187E">
        <w:rPr>
          <w:rFonts w:ascii="Arial" w:eastAsia="Times New Roman" w:hAnsi="Arial" w:cs="Arial"/>
          <w:i/>
          <w:iCs/>
          <w:sz w:val="22"/>
          <w:lang w:val="bg-BG" w:eastAsia="en-GB"/>
        </w:rPr>
        <w:t xml:space="preserve">поради тази причина </w:t>
      </w:r>
      <w:r w:rsidR="00FA1E62" w:rsidRPr="005E187E">
        <w:rPr>
          <w:rFonts w:ascii="Arial" w:eastAsia="Times New Roman" w:hAnsi="Arial" w:cs="Arial"/>
          <w:i/>
          <w:iCs/>
          <w:sz w:val="22"/>
          <w:lang w:val="bg-BG" w:eastAsia="en-GB"/>
        </w:rPr>
        <w:t>работното място трябва да е една сигурна и подкрепяща среда.</w:t>
      </w:r>
      <w:r w:rsidR="00275172" w:rsidRPr="005E187E">
        <w:rPr>
          <w:rFonts w:ascii="Arial" w:eastAsia="Times New Roman" w:hAnsi="Arial" w:cs="Arial"/>
          <w:i/>
          <w:iCs/>
          <w:sz w:val="22"/>
          <w:lang w:val="bg-BG" w:eastAsia="en-GB"/>
        </w:rPr>
        <w:t xml:space="preserve"> </w:t>
      </w:r>
      <w:r w:rsidR="00FA1E62" w:rsidRPr="005E187E">
        <w:rPr>
          <w:rFonts w:ascii="Arial" w:eastAsia="Times New Roman" w:hAnsi="Arial" w:cs="Arial"/>
          <w:i/>
          <w:iCs/>
          <w:sz w:val="22"/>
          <w:lang w:val="bg-BG" w:eastAsia="en-GB"/>
        </w:rPr>
        <w:t>Няма по-добро място от</w:t>
      </w:r>
      <w:r w:rsidR="00275172" w:rsidRPr="005E187E">
        <w:rPr>
          <w:rFonts w:ascii="Arial" w:eastAsia="Times New Roman" w:hAnsi="Arial" w:cs="Arial"/>
          <w:i/>
          <w:iCs/>
          <w:sz w:val="22"/>
          <w:lang w:val="bg-BG" w:eastAsia="en-GB"/>
        </w:rPr>
        <w:t xml:space="preserve"> Cannes Lions</w:t>
      </w:r>
      <w:r w:rsidR="00FA1E62" w:rsidRPr="005E187E">
        <w:rPr>
          <w:rFonts w:ascii="Arial" w:eastAsia="Times New Roman" w:hAnsi="Arial" w:cs="Arial"/>
          <w:i/>
          <w:iCs/>
          <w:sz w:val="22"/>
          <w:lang w:val="bg-BG" w:eastAsia="en-GB"/>
        </w:rPr>
        <w:t xml:space="preserve"> за продължаване на мисията на</w:t>
      </w:r>
      <w:r w:rsidR="00275172" w:rsidRPr="005E187E">
        <w:rPr>
          <w:rFonts w:ascii="Arial" w:eastAsia="Times New Roman" w:hAnsi="Arial" w:cs="Arial"/>
          <w:i/>
          <w:iCs/>
          <w:sz w:val="22"/>
          <w:lang w:val="bg-BG" w:eastAsia="en-GB"/>
        </w:rPr>
        <w:t xml:space="preserve"> </w:t>
      </w:r>
      <w:r w:rsidRPr="005E187E">
        <w:rPr>
          <w:rFonts w:ascii="Arial" w:eastAsia="Times New Roman" w:hAnsi="Arial" w:cs="Arial"/>
          <w:i/>
          <w:iCs/>
          <w:sz w:val="22"/>
          <w:lang w:val="bg-BG" w:eastAsia="en-GB"/>
        </w:rPr>
        <w:t>„</w:t>
      </w:r>
      <w:r w:rsidR="00275172" w:rsidRPr="005E187E">
        <w:rPr>
          <w:rFonts w:ascii="Arial" w:eastAsia="Times New Roman" w:hAnsi="Arial" w:cs="Arial"/>
          <w:i/>
          <w:iCs/>
          <w:sz w:val="22"/>
          <w:lang w:val="bg-BG" w:eastAsia="en-GB"/>
        </w:rPr>
        <w:t>Working with Cancer</w:t>
      </w:r>
      <w:r w:rsidRPr="005E187E">
        <w:rPr>
          <w:rFonts w:ascii="Arial" w:eastAsia="Times New Roman" w:hAnsi="Arial" w:cs="Arial"/>
          <w:i/>
          <w:iCs/>
          <w:sz w:val="22"/>
          <w:lang w:val="bg-BG" w:eastAsia="en-GB"/>
        </w:rPr>
        <w:t>“</w:t>
      </w:r>
      <w:r w:rsidR="00FA1E62" w:rsidRPr="005E187E">
        <w:rPr>
          <w:rFonts w:ascii="Arial" w:eastAsia="Times New Roman" w:hAnsi="Arial" w:cs="Arial"/>
          <w:i/>
          <w:iCs/>
          <w:sz w:val="22"/>
          <w:lang w:val="bg-BG" w:eastAsia="en-GB"/>
        </w:rPr>
        <w:t xml:space="preserve"> и с нетърпение очаквам да видя невероятн</w:t>
      </w:r>
      <w:r w:rsidR="006C1F4B" w:rsidRPr="005E187E">
        <w:rPr>
          <w:rFonts w:ascii="Arial" w:eastAsia="Times New Roman" w:hAnsi="Arial" w:cs="Arial"/>
          <w:i/>
          <w:iCs/>
          <w:sz w:val="22"/>
          <w:lang w:val="bg-BG" w:eastAsia="en-GB"/>
        </w:rPr>
        <w:t>ата работа</w:t>
      </w:r>
      <w:r w:rsidR="00FA1E62" w:rsidRPr="005E187E">
        <w:rPr>
          <w:rFonts w:ascii="Arial" w:eastAsia="Times New Roman" w:hAnsi="Arial" w:cs="Arial"/>
          <w:i/>
          <w:iCs/>
          <w:sz w:val="22"/>
          <w:lang w:val="bg-BG" w:eastAsia="en-GB"/>
        </w:rPr>
        <w:t xml:space="preserve">, която можем да направим за тази </w:t>
      </w:r>
      <w:r w:rsidR="008565F3" w:rsidRPr="005E187E">
        <w:rPr>
          <w:rFonts w:ascii="Arial" w:eastAsia="Times New Roman" w:hAnsi="Arial" w:cs="Arial"/>
          <w:i/>
          <w:iCs/>
          <w:sz w:val="22"/>
          <w:lang w:val="bg-BG" w:eastAsia="en-GB"/>
        </w:rPr>
        <w:t>специална инициатива</w:t>
      </w:r>
      <w:r w:rsidR="00275172" w:rsidRPr="005E187E">
        <w:rPr>
          <w:rFonts w:ascii="Arial" w:eastAsia="Times New Roman" w:hAnsi="Arial" w:cs="Arial"/>
          <w:i/>
          <w:iCs/>
          <w:sz w:val="22"/>
          <w:lang w:val="bg-BG" w:eastAsia="en-GB"/>
        </w:rPr>
        <w:t>.”</w:t>
      </w:r>
      <w:r w:rsidR="00275172" w:rsidRPr="00FB5D64">
        <w:rPr>
          <w:rFonts w:ascii="Arial" w:eastAsia="Times New Roman" w:hAnsi="Arial" w:cs="Arial"/>
          <w:sz w:val="22"/>
          <w:lang w:val="bg-BG" w:eastAsia="en-GB"/>
        </w:rPr>
        <w:t xml:space="preserve"> </w:t>
      </w:r>
      <w:r w:rsidR="00FA1E62" w:rsidRPr="00FB5D64">
        <w:rPr>
          <w:rFonts w:ascii="Arial" w:eastAsia="Times New Roman" w:hAnsi="Arial" w:cs="Arial"/>
          <w:sz w:val="22"/>
          <w:lang w:val="bg-BG" w:eastAsia="en-GB"/>
        </w:rPr>
        <w:t xml:space="preserve">– </w:t>
      </w:r>
      <w:r w:rsidR="00FA1E62" w:rsidRPr="00FB5D64">
        <w:rPr>
          <w:rFonts w:ascii="Arial" w:eastAsia="Times New Roman" w:hAnsi="Arial" w:cs="Arial"/>
          <w:b/>
          <w:bCs/>
          <w:sz w:val="22"/>
          <w:lang w:val="bg-BG" w:eastAsia="en-GB"/>
        </w:rPr>
        <w:t>Луис Санчес, главен творчески директор, BBDO Северна Америка.</w:t>
      </w:r>
    </w:p>
    <w:p w14:paraId="14A8FEFD" w14:textId="77777777" w:rsidR="00FA1E62" w:rsidRPr="00FB5D64" w:rsidRDefault="00FA1E62" w:rsidP="00275172">
      <w:pPr>
        <w:jc w:val="both"/>
        <w:rPr>
          <w:rFonts w:ascii="Arial" w:eastAsia="Times New Roman" w:hAnsi="Arial" w:cs="Arial"/>
          <w:sz w:val="22"/>
          <w:lang w:val="bg-BG" w:eastAsia="en-GB"/>
        </w:rPr>
      </w:pPr>
    </w:p>
    <w:p w14:paraId="657DE2F6" w14:textId="655136E9" w:rsidR="005E4CB6" w:rsidRPr="00FB5D64" w:rsidRDefault="00854C5E" w:rsidP="005E4CB6">
      <w:pPr>
        <w:jc w:val="both"/>
        <w:rPr>
          <w:rFonts w:ascii="Arial" w:eastAsia="Times New Roman" w:hAnsi="Arial" w:cs="Arial"/>
          <w:sz w:val="22"/>
          <w:lang w:val="bg-BG" w:eastAsia="en-GB"/>
        </w:rPr>
      </w:pPr>
      <w:r w:rsidRPr="005E187E">
        <w:rPr>
          <w:rFonts w:ascii="Arial" w:eastAsia="Times New Roman" w:hAnsi="Arial" w:cs="Arial"/>
          <w:i/>
          <w:iCs/>
          <w:sz w:val="22"/>
          <w:lang w:val="bg-BG" w:eastAsia="en-GB"/>
        </w:rPr>
        <w:t>„</w:t>
      </w:r>
      <w:r w:rsidR="00FA1E62" w:rsidRPr="005E187E">
        <w:rPr>
          <w:rFonts w:ascii="Arial" w:eastAsia="Times New Roman" w:hAnsi="Arial" w:cs="Arial"/>
          <w:i/>
          <w:iCs/>
          <w:sz w:val="22"/>
          <w:lang w:val="bg-BG" w:eastAsia="en-GB"/>
        </w:rPr>
        <w:t xml:space="preserve">Рекламната индустрия е </w:t>
      </w:r>
      <w:r w:rsidR="006C1F4B" w:rsidRPr="005E187E">
        <w:rPr>
          <w:rFonts w:ascii="Arial" w:eastAsia="Times New Roman" w:hAnsi="Arial" w:cs="Arial"/>
          <w:i/>
          <w:iCs/>
          <w:sz w:val="22"/>
          <w:lang w:val="bg-BG" w:eastAsia="en-GB"/>
        </w:rPr>
        <w:t>много</w:t>
      </w:r>
      <w:r w:rsidR="00FA1E62" w:rsidRPr="005E187E">
        <w:rPr>
          <w:rFonts w:ascii="Arial" w:eastAsia="Times New Roman" w:hAnsi="Arial" w:cs="Arial"/>
          <w:i/>
          <w:iCs/>
          <w:sz w:val="22"/>
          <w:lang w:val="bg-BG" w:eastAsia="en-GB"/>
        </w:rPr>
        <w:t xml:space="preserve"> конкурентна</w:t>
      </w:r>
      <w:r w:rsidR="00275172" w:rsidRPr="005E187E">
        <w:rPr>
          <w:rFonts w:ascii="Arial" w:eastAsia="Times New Roman" w:hAnsi="Arial" w:cs="Arial"/>
          <w:i/>
          <w:iCs/>
          <w:sz w:val="22"/>
          <w:lang w:val="bg-BG" w:eastAsia="en-GB"/>
        </w:rPr>
        <w:t xml:space="preserve">. </w:t>
      </w:r>
      <w:r w:rsidR="00FA1E62" w:rsidRPr="005E187E">
        <w:rPr>
          <w:rFonts w:ascii="Arial" w:eastAsia="Times New Roman" w:hAnsi="Arial" w:cs="Arial"/>
          <w:i/>
          <w:iCs/>
          <w:sz w:val="22"/>
          <w:lang w:val="bg-BG" w:eastAsia="en-GB"/>
        </w:rPr>
        <w:t>Всички обичаме да печелим</w:t>
      </w:r>
      <w:r w:rsidR="00275172" w:rsidRPr="005E187E">
        <w:rPr>
          <w:rFonts w:ascii="Arial" w:eastAsia="Times New Roman" w:hAnsi="Arial" w:cs="Arial"/>
          <w:i/>
          <w:iCs/>
          <w:sz w:val="22"/>
          <w:lang w:val="bg-BG" w:eastAsia="en-GB"/>
        </w:rPr>
        <w:t xml:space="preserve">. </w:t>
      </w:r>
      <w:r w:rsidR="00FA1E62" w:rsidRPr="005E187E">
        <w:rPr>
          <w:rFonts w:ascii="Arial" w:eastAsia="Times New Roman" w:hAnsi="Arial" w:cs="Arial"/>
          <w:i/>
          <w:iCs/>
          <w:sz w:val="22"/>
          <w:lang w:val="bg-BG" w:eastAsia="en-GB"/>
        </w:rPr>
        <w:t>Тази инициатива призовава всички нас, з</w:t>
      </w:r>
      <w:r w:rsidR="006C1F4B" w:rsidRPr="005E187E">
        <w:rPr>
          <w:rFonts w:ascii="Arial" w:eastAsia="Times New Roman" w:hAnsi="Arial" w:cs="Arial"/>
          <w:i/>
          <w:iCs/>
          <w:sz w:val="22"/>
          <w:lang w:val="bg-BG" w:eastAsia="en-GB"/>
        </w:rPr>
        <w:t>а</w:t>
      </w:r>
      <w:r w:rsidR="00FA1E62" w:rsidRPr="005E187E">
        <w:rPr>
          <w:rFonts w:ascii="Arial" w:eastAsia="Times New Roman" w:hAnsi="Arial" w:cs="Arial"/>
          <w:i/>
          <w:iCs/>
          <w:sz w:val="22"/>
          <w:lang w:val="bg-BG" w:eastAsia="en-GB"/>
        </w:rPr>
        <w:t>едно, да победим</w:t>
      </w:r>
      <w:r w:rsidR="008565F3" w:rsidRPr="005E187E">
        <w:rPr>
          <w:rFonts w:ascii="Arial" w:eastAsia="Times New Roman" w:hAnsi="Arial" w:cs="Arial"/>
          <w:i/>
          <w:iCs/>
          <w:sz w:val="22"/>
          <w:lang w:val="bg-BG" w:eastAsia="en-GB"/>
        </w:rPr>
        <w:t xml:space="preserve"> </w:t>
      </w:r>
      <w:r w:rsidR="00FA1E62" w:rsidRPr="005E187E">
        <w:rPr>
          <w:rFonts w:ascii="Arial" w:eastAsia="Times New Roman" w:hAnsi="Arial" w:cs="Arial"/>
          <w:i/>
          <w:iCs/>
          <w:sz w:val="22"/>
          <w:lang w:val="bg-BG" w:eastAsia="en-GB"/>
        </w:rPr>
        <w:t xml:space="preserve">стигмата </w:t>
      </w:r>
      <w:r w:rsidRPr="005E187E">
        <w:rPr>
          <w:rFonts w:ascii="Arial" w:eastAsia="Times New Roman" w:hAnsi="Arial" w:cs="Arial"/>
          <w:i/>
          <w:iCs/>
          <w:sz w:val="22"/>
          <w:lang w:val="bg-BG" w:eastAsia="en-GB"/>
        </w:rPr>
        <w:t>около</w:t>
      </w:r>
      <w:r w:rsidR="00FA1E62" w:rsidRPr="005E187E">
        <w:rPr>
          <w:rFonts w:ascii="Arial" w:eastAsia="Times New Roman" w:hAnsi="Arial" w:cs="Arial"/>
          <w:i/>
          <w:iCs/>
          <w:sz w:val="22"/>
          <w:lang w:val="bg-BG" w:eastAsia="en-GB"/>
        </w:rPr>
        <w:t xml:space="preserve"> рака на работното място</w:t>
      </w:r>
      <w:r w:rsidR="00275172" w:rsidRPr="005E187E">
        <w:rPr>
          <w:rFonts w:ascii="Arial" w:eastAsia="Times New Roman" w:hAnsi="Arial" w:cs="Arial"/>
          <w:i/>
          <w:iCs/>
          <w:sz w:val="22"/>
          <w:lang w:val="bg-BG" w:eastAsia="en-GB"/>
        </w:rPr>
        <w:t xml:space="preserve">. </w:t>
      </w:r>
      <w:r w:rsidR="00FA1E62" w:rsidRPr="005E187E">
        <w:rPr>
          <w:rFonts w:ascii="Arial" w:eastAsia="Times New Roman" w:hAnsi="Arial" w:cs="Arial"/>
          <w:i/>
          <w:iCs/>
          <w:sz w:val="22"/>
          <w:lang w:val="bg-BG" w:eastAsia="en-GB"/>
        </w:rPr>
        <w:t xml:space="preserve">Това </w:t>
      </w:r>
      <w:r w:rsidR="00FA1E62" w:rsidRPr="005E187E">
        <w:rPr>
          <w:rFonts w:ascii="Arial" w:eastAsia="Times New Roman" w:hAnsi="Arial" w:cs="Arial"/>
          <w:i/>
          <w:iCs/>
          <w:sz w:val="22"/>
          <w:lang w:val="bg-BG" w:eastAsia="en-GB"/>
        </w:rPr>
        <w:lastRenderedPageBreak/>
        <w:t>ще бъде една колективна победа</w:t>
      </w:r>
      <w:r w:rsidR="00275172" w:rsidRPr="005E187E">
        <w:rPr>
          <w:rFonts w:ascii="Arial" w:eastAsia="Times New Roman" w:hAnsi="Arial" w:cs="Arial"/>
          <w:i/>
          <w:iCs/>
          <w:sz w:val="22"/>
          <w:lang w:val="bg-BG" w:eastAsia="en-GB"/>
        </w:rPr>
        <w:t>.”</w:t>
      </w:r>
      <w:r w:rsidR="00275172" w:rsidRPr="00FB5D64">
        <w:rPr>
          <w:rFonts w:ascii="Arial" w:eastAsia="Times New Roman" w:hAnsi="Arial" w:cs="Arial"/>
          <w:sz w:val="22"/>
          <w:lang w:val="bg-BG" w:eastAsia="en-GB"/>
        </w:rPr>
        <w:t xml:space="preserve"> – </w:t>
      </w:r>
      <w:r w:rsidR="005E4CB6" w:rsidRPr="00FB5D64">
        <w:rPr>
          <w:rFonts w:ascii="Arial" w:eastAsia="Times New Roman" w:hAnsi="Arial" w:cs="Arial"/>
          <w:b/>
          <w:bCs/>
          <w:sz w:val="22"/>
          <w:lang w:val="bg-BG" w:eastAsia="en-GB"/>
        </w:rPr>
        <w:t>Сюзън Кредъл, глобален председател и главен творчески директор, FCB.</w:t>
      </w:r>
    </w:p>
    <w:p w14:paraId="0F3BA1BD" w14:textId="77777777" w:rsidR="005E4CB6" w:rsidRPr="00FB5D64" w:rsidRDefault="005E4CB6" w:rsidP="005E4CB6">
      <w:pPr>
        <w:jc w:val="both"/>
        <w:rPr>
          <w:rFonts w:ascii="Arial" w:eastAsia="Times New Roman" w:hAnsi="Arial" w:cs="Arial"/>
          <w:sz w:val="22"/>
          <w:lang w:val="bg-BG" w:eastAsia="en-GB"/>
        </w:rPr>
      </w:pPr>
    </w:p>
    <w:p w14:paraId="76E5E692" w14:textId="50CE770B" w:rsidR="00275172" w:rsidRPr="00FB5D64" w:rsidRDefault="00854C5E" w:rsidP="005E4CB6">
      <w:pPr>
        <w:jc w:val="both"/>
        <w:rPr>
          <w:rFonts w:ascii="Arial" w:eastAsia="Times New Roman" w:hAnsi="Arial" w:cs="Arial"/>
          <w:sz w:val="22"/>
          <w:lang w:val="bg-BG" w:eastAsia="en-GB"/>
        </w:rPr>
      </w:pPr>
      <w:r w:rsidRPr="00FB5D64">
        <w:rPr>
          <w:rFonts w:ascii="Arial" w:eastAsia="Times New Roman" w:hAnsi="Arial" w:cs="Arial"/>
          <w:sz w:val="22"/>
          <w:lang w:val="bg-BG" w:eastAsia="en-GB"/>
        </w:rPr>
        <w:t>„</w:t>
      </w:r>
      <w:r w:rsidR="00275172" w:rsidRPr="00FB5D64">
        <w:rPr>
          <w:rFonts w:ascii="Arial" w:eastAsia="Times New Roman" w:hAnsi="Arial" w:cs="Arial"/>
          <w:sz w:val="22"/>
          <w:lang w:val="bg-BG" w:eastAsia="en-GB"/>
        </w:rPr>
        <w:t>Working with Cancer</w:t>
      </w:r>
      <w:r w:rsidRPr="00FB5D64">
        <w:rPr>
          <w:rFonts w:ascii="Arial" w:eastAsia="Times New Roman" w:hAnsi="Arial" w:cs="Arial"/>
          <w:sz w:val="22"/>
          <w:lang w:val="bg-BG" w:eastAsia="en-GB"/>
        </w:rPr>
        <w:t>“</w:t>
      </w:r>
      <w:r w:rsidR="00275172" w:rsidRPr="00FB5D64">
        <w:rPr>
          <w:rFonts w:ascii="Arial" w:eastAsia="Times New Roman" w:hAnsi="Arial" w:cs="Arial"/>
          <w:sz w:val="22"/>
          <w:lang w:val="bg-BG" w:eastAsia="en-GB"/>
        </w:rPr>
        <w:t xml:space="preserve"> </w:t>
      </w:r>
      <w:r w:rsidR="005E4CB6" w:rsidRPr="00FB5D64">
        <w:rPr>
          <w:rFonts w:ascii="Arial" w:eastAsia="Times New Roman" w:hAnsi="Arial" w:cs="Arial"/>
          <w:sz w:val="22"/>
          <w:lang w:val="bg-BG" w:eastAsia="en-GB"/>
        </w:rPr>
        <w:t>е домакин на срещи</w:t>
      </w:r>
      <w:r w:rsidR="008565F3" w:rsidRPr="00FB5D64">
        <w:rPr>
          <w:rFonts w:ascii="Arial" w:eastAsia="Times New Roman" w:hAnsi="Arial" w:cs="Arial"/>
          <w:sz w:val="22"/>
          <w:lang w:val="bg-BG" w:eastAsia="en-GB"/>
        </w:rPr>
        <w:t xml:space="preserve"> между партньорите-учредители, които се състоят на всяко тримесечие и </w:t>
      </w:r>
      <w:r w:rsidR="005E4CB6" w:rsidRPr="00FB5D64">
        <w:rPr>
          <w:rFonts w:ascii="Arial" w:eastAsia="Times New Roman" w:hAnsi="Arial" w:cs="Arial"/>
          <w:sz w:val="22"/>
          <w:lang w:val="bg-BG" w:eastAsia="en-GB"/>
        </w:rPr>
        <w:t xml:space="preserve">на които се разглеждат </w:t>
      </w:r>
      <w:r w:rsidR="006C1F4B" w:rsidRPr="00FB5D64">
        <w:rPr>
          <w:rFonts w:ascii="Arial" w:eastAsia="Times New Roman" w:hAnsi="Arial" w:cs="Arial"/>
          <w:sz w:val="22"/>
          <w:lang w:val="bg-BG" w:eastAsia="en-GB"/>
        </w:rPr>
        <w:t xml:space="preserve">активностите, </w:t>
      </w:r>
      <w:r w:rsidR="005E4CB6" w:rsidRPr="00FB5D64">
        <w:rPr>
          <w:rFonts w:ascii="Arial" w:eastAsia="Times New Roman" w:hAnsi="Arial" w:cs="Arial"/>
          <w:sz w:val="22"/>
          <w:lang w:val="bg-BG" w:eastAsia="en-GB"/>
        </w:rPr>
        <w:t xml:space="preserve">предприети от </w:t>
      </w:r>
      <w:r w:rsidR="006C1F4B" w:rsidRPr="00FB5D64">
        <w:rPr>
          <w:rFonts w:ascii="Arial" w:eastAsia="Times New Roman" w:hAnsi="Arial" w:cs="Arial"/>
          <w:sz w:val="22"/>
          <w:lang w:val="bg-BG" w:eastAsia="en-GB"/>
        </w:rPr>
        <w:t>всеки</w:t>
      </w:r>
      <w:r w:rsidR="005E4CB6" w:rsidRPr="00FB5D64">
        <w:rPr>
          <w:rFonts w:ascii="Arial" w:eastAsia="Times New Roman" w:hAnsi="Arial" w:cs="Arial"/>
          <w:sz w:val="22"/>
          <w:lang w:val="bg-BG" w:eastAsia="en-GB"/>
        </w:rPr>
        <w:t xml:space="preserve"> </w:t>
      </w:r>
      <w:r w:rsidR="006C1F4B" w:rsidRPr="00FB5D64">
        <w:rPr>
          <w:rFonts w:ascii="Arial" w:eastAsia="Times New Roman" w:hAnsi="Arial" w:cs="Arial"/>
          <w:sz w:val="22"/>
          <w:lang w:val="bg-BG" w:eastAsia="en-GB"/>
        </w:rPr>
        <w:t>бизнес</w:t>
      </w:r>
      <w:r w:rsidR="005E4CB6" w:rsidRPr="00FB5D64">
        <w:rPr>
          <w:rFonts w:ascii="Arial" w:eastAsia="Times New Roman" w:hAnsi="Arial" w:cs="Arial"/>
          <w:sz w:val="22"/>
          <w:lang w:val="bg-BG" w:eastAsia="en-GB"/>
        </w:rPr>
        <w:t xml:space="preserve">, </w:t>
      </w:r>
      <w:r w:rsidR="00943EC2" w:rsidRPr="00FB5D64">
        <w:rPr>
          <w:rFonts w:ascii="Arial" w:eastAsia="Times New Roman" w:hAnsi="Arial" w:cs="Arial"/>
          <w:sz w:val="22"/>
          <w:lang w:val="bg-BG" w:eastAsia="en-GB"/>
        </w:rPr>
        <w:t xml:space="preserve">който е </w:t>
      </w:r>
      <w:r w:rsidR="005E4CB6" w:rsidRPr="00FB5D64">
        <w:rPr>
          <w:rFonts w:ascii="Arial" w:eastAsia="Times New Roman" w:hAnsi="Arial" w:cs="Arial"/>
          <w:sz w:val="22"/>
          <w:lang w:val="bg-BG" w:eastAsia="en-GB"/>
        </w:rPr>
        <w:t>част от инициативата. Можете да станете една от тези компании и да насърчите и другите да окажат сво</w:t>
      </w:r>
      <w:r w:rsidRPr="00FB5D64">
        <w:rPr>
          <w:rFonts w:ascii="Arial" w:eastAsia="Times New Roman" w:hAnsi="Arial" w:cs="Arial"/>
          <w:sz w:val="22"/>
          <w:lang w:val="bg-BG" w:eastAsia="en-GB"/>
        </w:rPr>
        <w:t>я</w:t>
      </w:r>
      <w:r w:rsidR="005E4CB6" w:rsidRPr="00FB5D64">
        <w:rPr>
          <w:rFonts w:ascii="Arial" w:eastAsia="Times New Roman" w:hAnsi="Arial" w:cs="Arial"/>
          <w:sz w:val="22"/>
          <w:lang w:val="bg-BG" w:eastAsia="en-GB"/>
        </w:rPr>
        <w:t xml:space="preserve">та подкрепа </w:t>
      </w:r>
      <w:hyperlink r:id="rId9" w:history="1">
        <w:r w:rsidR="005E4CB6" w:rsidRPr="00FB5D64">
          <w:rPr>
            <w:rStyle w:val="Hyperlink"/>
            <w:rFonts w:ascii="Arial" w:eastAsia="Times New Roman" w:hAnsi="Arial" w:cs="Arial"/>
            <w:color w:val="0070C0"/>
            <w:sz w:val="22"/>
            <w:lang w:val="bg-BG" w:eastAsia="en-GB"/>
          </w:rPr>
          <w:t>тук</w:t>
        </w:r>
      </w:hyperlink>
      <w:r w:rsidR="005E4CB6" w:rsidRPr="00FB5D64">
        <w:rPr>
          <w:rFonts w:ascii="Arial" w:eastAsia="Times New Roman" w:hAnsi="Arial" w:cs="Arial"/>
          <w:sz w:val="22"/>
          <w:lang w:val="bg-BG" w:eastAsia="en-GB"/>
        </w:rPr>
        <w:t>.</w:t>
      </w:r>
    </w:p>
    <w:p w14:paraId="43134CD7" w14:textId="7A6E1DA1" w:rsidR="0048467D" w:rsidRDefault="0048467D" w:rsidP="00275172">
      <w:pPr>
        <w:jc w:val="both"/>
        <w:rPr>
          <w:rFonts w:ascii="Arial" w:eastAsia="Times New Roman" w:hAnsi="Arial" w:cs="Arial"/>
          <w:color w:val="0E101A"/>
          <w:sz w:val="24"/>
          <w:szCs w:val="24"/>
          <w:lang w:val="bg-BG" w:eastAsia="en-GB"/>
        </w:rPr>
      </w:pPr>
    </w:p>
    <w:p w14:paraId="6D73B1EE" w14:textId="0932033D" w:rsidR="008565F3" w:rsidRPr="004D07EA" w:rsidRDefault="008565F3" w:rsidP="00275172">
      <w:pPr>
        <w:jc w:val="both"/>
        <w:rPr>
          <w:rFonts w:ascii="Arial" w:eastAsia="Times New Roman" w:hAnsi="Arial" w:cs="Arial"/>
          <w:color w:val="0E101A"/>
          <w:sz w:val="24"/>
          <w:szCs w:val="24"/>
          <w:lang w:val="bg-BG" w:eastAsia="en-GB"/>
        </w:rPr>
      </w:pPr>
    </w:p>
    <w:sectPr w:rsidR="008565F3" w:rsidRPr="004D07EA" w:rsidSect="00507FDC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440" w:right="1080" w:bottom="947" w:left="1080" w:header="340" w:footer="4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AB31B" w14:textId="77777777" w:rsidR="006B1746" w:rsidRDefault="006B1746" w:rsidP="009E0E6A">
      <w:r>
        <w:separator/>
      </w:r>
    </w:p>
  </w:endnote>
  <w:endnote w:type="continuationSeparator" w:id="0">
    <w:p w14:paraId="73CB9873" w14:textId="77777777" w:rsidR="006B1746" w:rsidRDefault="006B1746" w:rsidP="009E0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terstate-Ligh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67"/>
    </w:tblGrid>
    <w:tr w:rsidR="008B6A54" w14:paraId="7854DC09" w14:textId="77777777" w:rsidTr="001D7E5C">
      <w:tc>
        <w:tcPr>
          <w:tcW w:w="567" w:type="dxa"/>
        </w:tcPr>
        <w:p w14:paraId="634C11D4" w14:textId="22BD9931" w:rsidR="008B6A54" w:rsidRPr="00A236B1" w:rsidRDefault="001455E7" w:rsidP="001D7E5C">
          <w:pPr>
            <w:framePr w:w="567" w:h="57" w:hSpace="142" w:wrap="notBeside" w:vAnchor="page" w:hAnchor="page" w:x="11058" w:y="16246"/>
            <w:jc w:val="right"/>
            <w:rPr>
              <w:sz w:val="12"/>
              <w:szCs w:val="12"/>
            </w:rPr>
          </w:pPr>
          <w:r>
            <w:rPr>
              <w:sz w:val="12"/>
              <w:szCs w:val="12"/>
            </w:rPr>
            <w:fldChar w:fldCharType="begin"/>
          </w:r>
          <w:r w:rsidR="008B6A54">
            <w:rPr>
              <w:sz w:val="12"/>
              <w:szCs w:val="12"/>
            </w:rPr>
            <w:instrText xml:space="preserve"> PAGE   \* MERGEFORMAT </w:instrText>
          </w:r>
          <w:r>
            <w:rPr>
              <w:sz w:val="12"/>
              <w:szCs w:val="12"/>
            </w:rPr>
            <w:fldChar w:fldCharType="separate"/>
          </w:r>
          <w:r w:rsidR="00E267D7">
            <w:rPr>
              <w:noProof/>
              <w:sz w:val="12"/>
              <w:szCs w:val="12"/>
            </w:rPr>
            <w:t>2</w:t>
          </w:r>
          <w:r>
            <w:rPr>
              <w:sz w:val="12"/>
              <w:szCs w:val="12"/>
            </w:rPr>
            <w:fldChar w:fldCharType="end"/>
          </w:r>
          <w:r w:rsidR="008B6A54">
            <w:rPr>
              <w:sz w:val="12"/>
              <w:szCs w:val="12"/>
            </w:rPr>
            <w:t>/</w:t>
          </w:r>
          <w:fldSimple w:instr=" NUMPAGES  \* Arabic  \* MERGEFORMAT ">
            <w:r w:rsidR="00E267D7" w:rsidRPr="00E267D7">
              <w:rPr>
                <w:noProof/>
                <w:sz w:val="12"/>
                <w:szCs w:val="12"/>
              </w:rPr>
              <w:t>2</w:t>
            </w:r>
          </w:fldSimple>
        </w:p>
      </w:tc>
    </w:tr>
  </w:tbl>
  <w:p w14:paraId="6A8A464B" w14:textId="77777777" w:rsidR="00513032" w:rsidRDefault="00513032">
    <w:pPr>
      <w:pStyle w:val="Footer"/>
    </w:pPr>
  </w:p>
  <w:p w14:paraId="55B7A35B" w14:textId="77777777" w:rsidR="00513032" w:rsidRDefault="00513032">
    <w:pPr>
      <w:pStyle w:val="Footer"/>
    </w:pPr>
  </w:p>
  <w:p w14:paraId="0102BA6C" w14:textId="77777777" w:rsidR="00513032" w:rsidRDefault="00513032">
    <w:pPr>
      <w:pStyle w:val="Footer"/>
    </w:pPr>
  </w:p>
  <w:p w14:paraId="60B664F9" w14:textId="77777777" w:rsidR="00513032" w:rsidRDefault="00513032">
    <w:pPr>
      <w:pStyle w:val="Footer"/>
    </w:pPr>
  </w:p>
  <w:p w14:paraId="504C96F3" w14:textId="77777777" w:rsidR="00513032" w:rsidRDefault="00A2219D">
    <w:pPr>
      <w:pStyle w:val="Footer"/>
    </w:pPr>
    <w:r>
      <w:rPr>
        <w:noProof/>
        <w:lang w:val="el-GR" w:eastAsia="el-G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5A1D942" wp14:editId="2D186D5A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148705" cy="467995"/>
              <wp:effectExtent l="0" t="0" r="4445" b="8255"/>
              <wp:wrapNone/>
              <wp:docPr id="3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48705" cy="46799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52ABEC" w14:textId="77777777" w:rsidR="00513032" w:rsidRPr="00513032" w:rsidRDefault="00CD1D9D" w:rsidP="00513032">
                          <w:pPr>
                            <w:pStyle w:val="Adressebasdepagesuite"/>
                          </w:pPr>
                          <w:r>
                            <w:t>WWW.</w:t>
                          </w:r>
                          <w:r w:rsidR="00513032" w:rsidRPr="00513032">
                            <w:t>PUBLICISGROUPE</w:t>
                          </w:r>
                          <w:r w:rsidR="00513032">
                            <w:t>.</w:t>
                          </w:r>
                          <w:r w:rsidR="00513032" w:rsidRPr="00513032">
                            <w:t>COM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5A1D942" id="Rectangle 7" o:spid="_x0000_s1026" style="position:absolute;margin-left:0;margin-top:0;width:484.15pt;height:36.85pt;z-index:-25165516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" fillcolor="#ba9765 [3204]" stroked="f">
              <v:textbox>
                <w:txbxContent>
                  <w:p w14:paraId="4852ABEC" w14:textId="77777777" w:rsidR="00513032" w:rsidRPr="00513032" w:rsidRDefault="00CD1D9D" w:rsidP="00513032">
                    <w:pPr>
                      <w:pStyle w:val="Adressebasdepagesuite"/>
                    </w:pPr>
                    <w:r>
                      <w:t>WWW.</w:t>
                    </w:r>
                    <w:r w:rsidR="00513032" w:rsidRPr="00513032">
                      <w:t>PUBLICISGROUPE</w:t>
                    </w:r>
                    <w:r w:rsidR="00513032">
                      <w:t>.</w:t>
                    </w:r>
                    <w:r w:rsidR="00513032" w:rsidRPr="00513032">
                      <w:t>COM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14:paraId="2547BC33" w14:textId="77777777" w:rsidR="00513032" w:rsidRDefault="00513032">
    <w:pPr>
      <w:pStyle w:val="Footer"/>
    </w:pPr>
  </w:p>
  <w:p w14:paraId="4C0BB4C9" w14:textId="77777777" w:rsidR="00513032" w:rsidRDefault="005130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CE422" w14:textId="77777777" w:rsidR="00513032" w:rsidRPr="009E0E6A" w:rsidRDefault="00961B26" w:rsidP="00EF7B06">
    <w:pPr>
      <w:pStyle w:val="Footer"/>
      <w:spacing w:line="280" w:lineRule="exact"/>
      <w:rPr>
        <w:lang w:val="en-US"/>
      </w:rPr>
    </w:pPr>
    <w:r w:rsidRPr="009E0E6A">
      <w:rPr>
        <w:noProof/>
        <w:lang w:val="el-GR" w:eastAsia="el-GR"/>
      </w:rPr>
      <w:drawing>
        <wp:anchor distT="0" distB="0" distL="114300" distR="114300" simplePos="0" relativeHeight="251654143" behindDoc="1" locked="0" layoutInCell="1" allowOverlap="1" wp14:anchorId="4791BC4C" wp14:editId="3CF19DD4">
          <wp:simplePos x="0" y="0"/>
          <wp:positionH relativeFrom="page">
            <wp:posOffset>3639820</wp:posOffset>
          </wp:positionH>
          <wp:positionV relativeFrom="page">
            <wp:posOffset>10297160</wp:posOffset>
          </wp:positionV>
          <wp:extent cx="285750" cy="247650"/>
          <wp:effectExtent l="19050" t="0" r="0" b="0"/>
          <wp:wrapNone/>
          <wp:docPr id="7" name="Image 6" descr="twit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witt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3845" cy="249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E0E6A">
      <w:rPr>
        <w:noProof/>
        <w:lang w:val="el-GR" w:eastAsia="el-GR"/>
      </w:rPr>
      <w:drawing>
        <wp:anchor distT="0" distB="0" distL="114300" distR="114300" simplePos="0" relativeHeight="251655167" behindDoc="1" locked="0" layoutInCell="1" allowOverlap="1" wp14:anchorId="1C40AF46" wp14:editId="7890E16D">
          <wp:simplePos x="0" y="0"/>
          <wp:positionH relativeFrom="page">
            <wp:posOffset>3924300</wp:posOffset>
          </wp:positionH>
          <wp:positionV relativeFrom="page">
            <wp:posOffset>10297160</wp:posOffset>
          </wp:positionV>
          <wp:extent cx="285750" cy="247650"/>
          <wp:effectExtent l="19050" t="0" r="0" b="0"/>
          <wp:wrapNone/>
          <wp:docPr id="6" name="Image 5" descr="linkedi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nkedin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83845" cy="249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E0E6A">
      <w:rPr>
        <w:noProof/>
        <w:lang w:val="el-GR" w:eastAsia="el-GR"/>
      </w:rPr>
      <w:drawing>
        <wp:anchor distT="0" distB="0" distL="114300" distR="114300" simplePos="0" relativeHeight="251656191" behindDoc="1" locked="0" layoutInCell="1" allowOverlap="1" wp14:anchorId="6924F9FF" wp14:editId="4A979EF3">
          <wp:simplePos x="0" y="0"/>
          <wp:positionH relativeFrom="page">
            <wp:posOffset>3355340</wp:posOffset>
          </wp:positionH>
          <wp:positionV relativeFrom="page">
            <wp:posOffset>10297160</wp:posOffset>
          </wp:positionV>
          <wp:extent cx="285750" cy="247650"/>
          <wp:effectExtent l="0" t="0" r="0" b="0"/>
          <wp:wrapNone/>
          <wp:docPr id="5" name="Image 4" descr="faceboo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cebook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85115" cy="249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AA8BD6D" w14:textId="77777777" w:rsidR="00513032" w:rsidRPr="009E0E6A" w:rsidRDefault="00513032" w:rsidP="00EF7B06">
    <w:pPr>
      <w:pStyle w:val="Footer"/>
      <w:rPr>
        <w:lang w:val="en-US"/>
      </w:rPr>
    </w:pPr>
  </w:p>
  <w:p w14:paraId="7677C69A" w14:textId="77777777" w:rsidR="00513032" w:rsidRPr="009E0E6A" w:rsidRDefault="00513032" w:rsidP="00EF7B06">
    <w:pPr>
      <w:pStyle w:val="Footer"/>
      <w:rPr>
        <w:lang w:val="en-US"/>
      </w:rPr>
    </w:pPr>
  </w:p>
  <w:p w14:paraId="6C0AF123" w14:textId="77777777" w:rsidR="00513032" w:rsidRPr="009E0E6A" w:rsidRDefault="00513032" w:rsidP="00EF7B06">
    <w:pPr>
      <w:pStyle w:val="Footer"/>
      <w:rPr>
        <w:lang w:val="en-US"/>
      </w:rPr>
    </w:pPr>
  </w:p>
  <w:p w14:paraId="7AD1BAD5" w14:textId="77777777" w:rsidR="00513032" w:rsidRPr="009E0E6A" w:rsidRDefault="00513032" w:rsidP="00EF7B06">
    <w:pPr>
      <w:pStyle w:val="Footer"/>
      <w:rPr>
        <w:lang w:val="en-US"/>
      </w:rPr>
    </w:pPr>
  </w:p>
  <w:p w14:paraId="5AF9659A" w14:textId="77777777" w:rsidR="00513032" w:rsidRPr="009E0E6A" w:rsidRDefault="00513032" w:rsidP="00B76E62">
    <w:pPr>
      <w:pStyle w:val="Adressebasdepage"/>
      <w:rPr>
        <w:lang w:val="en-US"/>
      </w:rPr>
    </w:pPr>
    <w:r w:rsidRPr="009E0E6A">
      <w:rPr>
        <w:lang w:val="en-US"/>
      </w:rPr>
      <w:t>WWW.PUBLICISGROUPE.COM</w:t>
    </w:r>
    <w:r w:rsidR="00A2219D">
      <w:rPr>
        <w:noProof/>
        <w:lang w:val="el-GR" w:eastAsia="el-GR"/>
      </w:rPr>
      <mc:AlternateContent>
        <mc:Choice Requires="wps">
          <w:drawing>
            <wp:anchor distT="0" distB="0" distL="114300" distR="114300" simplePos="0" relativeHeight="251653118" behindDoc="1" locked="0" layoutInCell="1" allowOverlap="1" wp14:anchorId="35B9BF06" wp14:editId="31E20E7D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148705" cy="791845"/>
              <wp:effectExtent l="0" t="0" r="4445" b="8255"/>
              <wp:wrapNone/>
              <wp:docPr id="2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48705" cy="79184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454F8B4" id="Rectangle 4" o:spid="_x0000_s1026" style="position:absolute;margin-left:0;margin-top:0;width:484.15pt;height:62.35pt;z-index:-25166336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" fillcolor="#ba9765 [3204]" stroked="f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0B3B9" w14:textId="77777777" w:rsidR="006B1746" w:rsidRDefault="006B1746" w:rsidP="009E0E6A">
      <w:r>
        <w:separator/>
      </w:r>
    </w:p>
  </w:footnote>
  <w:footnote w:type="continuationSeparator" w:id="0">
    <w:p w14:paraId="5B7B5A10" w14:textId="77777777" w:rsidR="006B1746" w:rsidRDefault="006B1746" w:rsidP="009E0E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BD9BC" w14:textId="77777777" w:rsidR="002014ED" w:rsidRPr="009E0E6A" w:rsidRDefault="002014ED">
    <w:pPr>
      <w:pStyle w:val="Header"/>
      <w:rPr>
        <w:lang w:val="en-US"/>
      </w:rPr>
    </w:pPr>
    <w:r w:rsidRPr="009E0E6A">
      <w:rPr>
        <w:noProof/>
        <w:lang w:val="el-GR" w:eastAsia="el-GR"/>
      </w:rPr>
      <w:drawing>
        <wp:anchor distT="0" distB="0" distL="114300" distR="114300" simplePos="0" relativeHeight="251667456" behindDoc="1" locked="0" layoutInCell="1" allowOverlap="1" wp14:anchorId="53DA4084" wp14:editId="76E9E277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96000" cy="1028075"/>
          <wp:effectExtent l="19050" t="0" r="4950" b="0"/>
          <wp:wrapNone/>
          <wp:docPr id="10" name="Image 9" descr="bandeau_haut_groupe_sui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deau_haut_groupe_suit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6000" cy="102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11CC9AE" w14:textId="77777777" w:rsidR="002014ED" w:rsidRPr="009E0E6A" w:rsidRDefault="002014ED">
    <w:pPr>
      <w:pStyle w:val="Header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8B62C" w14:textId="77777777" w:rsidR="00513032" w:rsidRPr="009E0E6A" w:rsidRDefault="002014ED">
    <w:pPr>
      <w:pStyle w:val="Header"/>
      <w:rPr>
        <w:lang w:val="en-US"/>
      </w:rPr>
    </w:pPr>
    <w:r w:rsidRPr="009E0E6A">
      <w:rPr>
        <w:noProof/>
        <w:lang w:val="el-GR" w:eastAsia="el-GR"/>
      </w:rPr>
      <w:drawing>
        <wp:anchor distT="0" distB="0" distL="114300" distR="114300" simplePos="0" relativeHeight="251666432" behindDoc="1" locked="0" layoutInCell="1" allowOverlap="1" wp14:anchorId="1D27EE43" wp14:editId="1FEC4EA4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96000" cy="1322950"/>
          <wp:effectExtent l="19050" t="0" r="4950" b="0"/>
          <wp:wrapNone/>
          <wp:docPr id="1" name="Image 0" descr="bandeau_haut_group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deau_haut_group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6000" cy="132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621651E" w14:textId="77777777" w:rsidR="00513032" w:rsidRPr="009E0E6A" w:rsidRDefault="00513032">
    <w:pPr>
      <w:pStyle w:val="Header"/>
      <w:rPr>
        <w:lang w:val="en-US"/>
      </w:rPr>
    </w:pPr>
  </w:p>
  <w:p w14:paraId="4A30ED0B" w14:textId="77777777" w:rsidR="00513032" w:rsidRPr="009E0E6A" w:rsidRDefault="00513032">
    <w:pPr>
      <w:pStyle w:val="Header"/>
      <w:rPr>
        <w:lang w:val="en-US"/>
      </w:rPr>
    </w:pPr>
  </w:p>
  <w:p w14:paraId="520291DB" w14:textId="77777777" w:rsidR="00513032" w:rsidRPr="009E0E6A" w:rsidRDefault="00513032">
    <w:pPr>
      <w:pStyle w:val="Header"/>
      <w:rPr>
        <w:lang w:val="en-US"/>
      </w:rPr>
    </w:pPr>
  </w:p>
  <w:p w14:paraId="47A26B6E" w14:textId="77777777" w:rsidR="00513032" w:rsidRPr="009E0E6A" w:rsidRDefault="00513032">
    <w:pPr>
      <w:pStyle w:val="Header"/>
      <w:rPr>
        <w:lang w:val="en-US"/>
      </w:rPr>
    </w:pPr>
  </w:p>
  <w:p w14:paraId="3D0031E1" w14:textId="77777777" w:rsidR="00513032" w:rsidRPr="009E0E6A" w:rsidRDefault="00513032">
    <w:pPr>
      <w:pStyle w:val="Header"/>
      <w:rPr>
        <w:lang w:val="en-US"/>
      </w:rPr>
    </w:pPr>
  </w:p>
  <w:p w14:paraId="4B865330" w14:textId="77777777" w:rsidR="00513032" w:rsidRPr="009E0E6A" w:rsidRDefault="00513032">
    <w:pPr>
      <w:pStyle w:val="Header"/>
      <w:rPr>
        <w:lang w:val="en-US"/>
      </w:rPr>
    </w:pPr>
  </w:p>
  <w:p w14:paraId="7B323917" w14:textId="77777777" w:rsidR="00513032" w:rsidRPr="009E0E6A" w:rsidRDefault="00513032">
    <w:pPr>
      <w:pStyle w:val="Header"/>
      <w:rPr>
        <w:lang w:val="en-US"/>
      </w:rPr>
    </w:pPr>
  </w:p>
  <w:p w14:paraId="50C533B2" w14:textId="77777777" w:rsidR="00513032" w:rsidRPr="009E0E6A" w:rsidRDefault="00513032" w:rsidP="005676AD">
    <w:pPr>
      <w:pStyle w:val="Header"/>
      <w:rPr>
        <w:lang w:val="en-US"/>
      </w:rPr>
    </w:pPr>
  </w:p>
  <w:p w14:paraId="385D15BF" w14:textId="77777777" w:rsidR="00513032" w:rsidRPr="009E0E6A" w:rsidRDefault="00513032" w:rsidP="006618AF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7A477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3202D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59054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EE434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906B9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BE48E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418E8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BBA9D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22A69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82060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05860982">
    <w:abstractNumId w:val="8"/>
  </w:num>
  <w:num w:numId="2" w16cid:durableId="156002605">
    <w:abstractNumId w:val="3"/>
  </w:num>
  <w:num w:numId="3" w16cid:durableId="141970359">
    <w:abstractNumId w:val="2"/>
  </w:num>
  <w:num w:numId="4" w16cid:durableId="239682024">
    <w:abstractNumId w:val="1"/>
  </w:num>
  <w:num w:numId="5" w16cid:durableId="1094280951">
    <w:abstractNumId w:val="0"/>
  </w:num>
  <w:num w:numId="6" w16cid:durableId="1463307243">
    <w:abstractNumId w:val="9"/>
  </w:num>
  <w:num w:numId="7" w16cid:durableId="490298080">
    <w:abstractNumId w:val="7"/>
  </w:num>
  <w:num w:numId="8" w16cid:durableId="1420100323">
    <w:abstractNumId w:val="6"/>
  </w:num>
  <w:num w:numId="9" w16cid:durableId="683433990">
    <w:abstractNumId w:val="5"/>
  </w:num>
  <w:num w:numId="10" w16cid:durableId="8107058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D09"/>
    <w:rsid w:val="00005C56"/>
    <w:rsid w:val="0000615A"/>
    <w:rsid w:val="000079F8"/>
    <w:rsid w:val="00017FCF"/>
    <w:rsid w:val="00021AD0"/>
    <w:rsid w:val="00027A47"/>
    <w:rsid w:val="000312C2"/>
    <w:rsid w:val="00051328"/>
    <w:rsid w:val="000559FD"/>
    <w:rsid w:val="000566C3"/>
    <w:rsid w:val="00057A06"/>
    <w:rsid w:val="000636EE"/>
    <w:rsid w:val="00072D02"/>
    <w:rsid w:val="000A04A8"/>
    <w:rsid w:val="000A2B7E"/>
    <w:rsid w:val="000A321E"/>
    <w:rsid w:val="000A467D"/>
    <w:rsid w:val="000A51E4"/>
    <w:rsid w:val="000B7B53"/>
    <w:rsid w:val="000C4845"/>
    <w:rsid w:val="000C6DAE"/>
    <w:rsid w:val="000C711B"/>
    <w:rsid w:val="000C7DF8"/>
    <w:rsid w:val="000D7B1B"/>
    <w:rsid w:val="000E06E4"/>
    <w:rsid w:val="000E57B0"/>
    <w:rsid w:val="000E7444"/>
    <w:rsid w:val="0010129E"/>
    <w:rsid w:val="00107F71"/>
    <w:rsid w:val="00114550"/>
    <w:rsid w:val="00117913"/>
    <w:rsid w:val="00120370"/>
    <w:rsid w:val="00126790"/>
    <w:rsid w:val="001315A4"/>
    <w:rsid w:val="00134F0B"/>
    <w:rsid w:val="001400CE"/>
    <w:rsid w:val="001455E7"/>
    <w:rsid w:val="00152A2A"/>
    <w:rsid w:val="00157296"/>
    <w:rsid w:val="001736EB"/>
    <w:rsid w:val="00173F85"/>
    <w:rsid w:val="00191BDF"/>
    <w:rsid w:val="0019724A"/>
    <w:rsid w:val="001A201B"/>
    <w:rsid w:val="001A76D4"/>
    <w:rsid w:val="001B254A"/>
    <w:rsid w:val="001B357C"/>
    <w:rsid w:val="001C007E"/>
    <w:rsid w:val="001D5559"/>
    <w:rsid w:val="001E1AF3"/>
    <w:rsid w:val="001E2C6D"/>
    <w:rsid w:val="001E3D92"/>
    <w:rsid w:val="001E45C7"/>
    <w:rsid w:val="001E7ED3"/>
    <w:rsid w:val="001F3B5B"/>
    <w:rsid w:val="001F666D"/>
    <w:rsid w:val="002014ED"/>
    <w:rsid w:val="002019AB"/>
    <w:rsid w:val="0021028A"/>
    <w:rsid w:val="002306BE"/>
    <w:rsid w:val="002401E8"/>
    <w:rsid w:val="00242911"/>
    <w:rsid w:val="0024369B"/>
    <w:rsid w:val="00244095"/>
    <w:rsid w:val="0026238D"/>
    <w:rsid w:val="00263EDD"/>
    <w:rsid w:val="00264FF1"/>
    <w:rsid w:val="00265AD3"/>
    <w:rsid w:val="002712F1"/>
    <w:rsid w:val="00272C05"/>
    <w:rsid w:val="00275172"/>
    <w:rsid w:val="00282F09"/>
    <w:rsid w:val="002949E0"/>
    <w:rsid w:val="002C1D4B"/>
    <w:rsid w:val="002C6A17"/>
    <w:rsid w:val="002E28FE"/>
    <w:rsid w:val="002F424F"/>
    <w:rsid w:val="002F484A"/>
    <w:rsid w:val="002F7923"/>
    <w:rsid w:val="003021E7"/>
    <w:rsid w:val="00302A18"/>
    <w:rsid w:val="00306366"/>
    <w:rsid w:val="00307587"/>
    <w:rsid w:val="00310005"/>
    <w:rsid w:val="00315720"/>
    <w:rsid w:val="003178CA"/>
    <w:rsid w:val="00320EE9"/>
    <w:rsid w:val="00326D7D"/>
    <w:rsid w:val="0033324D"/>
    <w:rsid w:val="003348E8"/>
    <w:rsid w:val="00334B78"/>
    <w:rsid w:val="003356F4"/>
    <w:rsid w:val="00340746"/>
    <w:rsid w:val="0034412D"/>
    <w:rsid w:val="00370654"/>
    <w:rsid w:val="00370CC5"/>
    <w:rsid w:val="00372365"/>
    <w:rsid w:val="00395D7E"/>
    <w:rsid w:val="003A43E2"/>
    <w:rsid w:val="003A4F78"/>
    <w:rsid w:val="003B2724"/>
    <w:rsid w:val="003B7883"/>
    <w:rsid w:val="003C2269"/>
    <w:rsid w:val="003C7C34"/>
    <w:rsid w:val="003D4F92"/>
    <w:rsid w:val="003D52EA"/>
    <w:rsid w:val="003E0524"/>
    <w:rsid w:val="003E2A14"/>
    <w:rsid w:val="003F28C4"/>
    <w:rsid w:val="003F4789"/>
    <w:rsid w:val="00400A8E"/>
    <w:rsid w:val="004050B9"/>
    <w:rsid w:val="00406CB2"/>
    <w:rsid w:val="00412296"/>
    <w:rsid w:val="00415B7A"/>
    <w:rsid w:val="00422508"/>
    <w:rsid w:val="00422B70"/>
    <w:rsid w:val="00430C64"/>
    <w:rsid w:val="004420EA"/>
    <w:rsid w:val="00445D09"/>
    <w:rsid w:val="004552CF"/>
    <w:rsid w:val="00455613"/>
    <w:rsid w:val="004606D2"/>
    <w:rsid w:val="004679D0"/>
    <w:rsid w:val="004761E2"/>
    <w:rsid w:val="0048467D"/>
    <w:rsid w:val="00484F38"/>
    <w:rsid w:val="00485740"/>
    <w:rsid w:val="004867EB"/>
    <w:rsid w:val="00487521"/>
    <w:rsid w:val="00490402"/>
    <w:rsid w:val="00495E63"/>
    <w:rsid w:val="004A41BE"/>
    <w:rsid w:val="004A4DB5"/>
    <w:rsid w:val="004A5C25"/>
    <w:rsid w:val="004A6317"/>
    <w:rsid w:val="004D07EA"/>
    <w:rsid w:val="004D26E2"/>
    <w:rsid w:val="004D5C67"/>
    <w:rsid w:val="004E2B9A"/>
    <w:rsid w:val="004F2B6E"/>
    <w:rsid w:val="00501F64"/>
    <w:rsid w:val="00507FDC"/>
    <w:rsid w:val="00511B35"/>
    <w:rsid w:val="00512BEE"/>
    <w:rsid w:val="00513032"/>
    <w:rsid w:val="00515BF5"/>
    <w:rsid w:val="00516155"/>
    <w:rsid w:val="00522885"/>
    <w:rsid w:val="00522E06"/>
    <w:rsid w:val="005232F9"/>
    <w:rsid w:val="005274F1"/>
    <w:rsid w:val="005363CB"/>
    <w:rsid w:val="00536DF9"/>
    <w:rsid w:val="00537208"/>
    <w:rsid w:val="00544069"/>
    <w:rsid w:val="005477D1"/>
    <w:rsid w:val="00550AF2"/>
    <w:rsid w:val="00554DD6"/>
    <w:rsid w:val="00560276"/>
    <w:rsid w:val="00563269"/>
    <w:rsid w:val="00563443"/>
    <w:rsid w:val="005676AD"/>
    <w:rsid w:val="0058126B"/>
    <w:rsid w:val="00585FF3"/>
    <w:rsid w:val="00594DBF"/>
    <w:rsid w:val="00596886"/>
    <w:rsid w:val="005A15DB"/>
    <w:rsid w:val="005A408D"/>
    <w:rsid w:val="005B72D0"/>
    <w:rsid w:val="005C50B6"/>
    <w:rsid w:val="005D36AF"/>
    <w:rsid w:val="005E187E"/>
    <w:rsid w:val="005E4CB6"/>
    <w:rsid w:val="005E5816"/>
    <w:rsid w:val="005F0C8D"/>
    <w:rsid w:val="0060216B"/>
    <w:rsid w:val="006025DC"/>
    <w:rsid w:val="00602BDE"/>
    <w:rsid w:val="00606CD1"/>
    <w:rsid w:val="0061593A"/>
    <w:rsid w:val="0063117F"/>
    <w:rsid w:val="00644DEE"/>
    <w:rsid w:val="00651C60"/>
    <w:rsid w:val="00652E4C"/>
    <w:rsid w:val="006618AF"/>
    <w:rsid w:val="006639C2"/>
    <w:rsid w:val="00667F3E"/>
    <w:rsid w:val="0067447C"/>
    <w:rsid w:val="0069157C"/>
    <w:rsid w:val="006929FD"/>
    <w:rsid w:val="006A13F8"/>
    <w:rsid w:val="006A1D1C"/>
    <w:rsid w:val="006A6A57"/>
    <w:rsid w:val="006A7D3C"/>
    <w:rsid w:val="006B089E"/>
    <w:rsid w:val="006B108E"/>
    <w:rsid w:val="006B1746"/>
    <w:rsid w:val="006B3986"/>
    <w:rsid w:val="006C1F4B"/>
    <w:rsid w:val="006C296F"/>
    <w:rsid w:val="006C7C2D"/>
    <w:rsid w:val="006E6C53"/>
    <w:rsid w:val="006F538E"/>
    <w:rsid w:val="007111FE"/>
    <w:rsid w:val="00717C98"/>
    <w:rsid w:val="007253C3"/>
    <w:rsid w:val="007307C8"/>
    <w:rsid w:val="00736C1D"/>
    <w:rsid w:val="007372A7"/>
    <w:rsid w:val="007446BA"/>
    <w:rsid w:val="007502E8"/>
    <w:rsid w:val="00751D99"/>
    <w:rsid w:val="0075371E"/>
    <w:rsid w:val="00754BB6"/>
    <w:rsid w:val="00763BAB"/>
    <w:rsid w:val="00763EB5"/>
    <w:rsid w:val="0076479E"/>
    <w:rsid w:val="00770E78"/>
    <w:rsid w:val="007711DD"/>
    <w:rsid w:val="00790C53"/>
    <w:rsid w:val="0079126D"/>
    <w:rsid w:val="00792281"/>
    <w:rsid w:val="007A1033"/>
    <w:rsid w:val="007A28A8"/>
    <w:rsid w:val="007A4534"/>
    <w:rsid w:val="007A550F"/>
    <w:rsid w:val="007C0453"/>
    <w:rsid w:val="007C0568"/>
    <w:rsid w:val="007C2F8D"/>
    <w:rsid w:val="007D6BDB"/>
    <w:rsid w:val="007E3B30"/>
    <w:rsid w:val="007E4718"/>
    <w:rsid w:val="007F33DF"/>
    <w:rsid w:val="007F401C"/>
    <w:rsid w:val="00802360"/>
    <w:rsid w:val="0080600B"/>
    <w:rsid w:val="008131B5"/>
    <w:rsid w:val="008131F3"/>
    <w:rsid w:val="00816F84"/>
    <w:rsid w:val="00820FB2"/>
    <w:rsid w:val="00821026"/>
    <w:rsid w:val="00823144"/>
    <w:rsid w:val="00825597"/>
    <w:rsid w:val="00826C3A"/>
    <w:rsid w:val="008304C3"/>
    <w:rsid w:val="0084334A"/>
    <w:rsid w:val="008533D8"/>
    <w:rsid w:val="00854C5E"/>
    <w:rsid w:val="008565F3"/>
    <w:rsid w:val="008572F0"/>
    <w:rsid w:val="008649B8"/>
    <w:rsid w:val="0088326D"/>
    <w:rsid w:val="00884ADD"/>
    <w:rsid w:val="00894AEF"/>
    <w:rsid w:val="0089516F"/>
    <w:rsid w:val="00896793"/>
    <w:rsid w:val="00896D54"/>
    <w:rsid w:val="008975FB"/>
    <w:rsid w:val="008B181D"/>
    <w:rsid w:val="008B212B"/>
    <w:rsid w:val="008B4119"/>
    <w:rsid w:val="008B6A54"/>
    <w:rsid w:val="008C2995"/>
    <w:rsid w:val="008D493A"/>
    <w:rsid w:val="008F08BC"/>
    <w:rsid w:val="008F0E8B"/>
    <w:rsid w:val="00902318"/>
    <w:rsid w:val="009059BA"/>
    <w:rsid w:val="0091044D"/>
    <w:rsid w:val="00911F61"/>
    <w:rsid w:val="0091343F"/>
    <w:rsid w:val="009178D7"/>
    <w:rsid w:val="0092081B"/>
    <w:rsid w:val="00933E45"/>
    <w:rsid w:val="00935AB2"/>
    <w:rsid w:val="009412FB"/>
    <w:rsid w:val="00943EC2"/>
    <w:rsid w:val="009441CC"/>
    <w:rsid w:val="00945A9B"/>
    <w:rsid w:val="009559DD"/>
    <w:rsid w:val="00960E9C"/>
    <w:rsid w:val="00961B26"/>
    <w:rsid w:val="00966CA5"/>
    <w:rsid w:val="00971591"/>
    <w:rsid w:val="00973D0E"/>
    <w:rsid w:val="0097436B"/>
    <w:rsid w:val="009764FA"/>
    <w:rsid w:val="00986B11"/>
    <w:rsid w:val="009917BE"/>
    <w:rsid w:val="009A45FF"/>
    <w:rsid w:val="009B1C8C"/>
    <w:rsid w:val="009B5FE7"/>
    <w:rsid w:val="009C0E8C"/>
    <w:rsid w:val="009C4223"/>
    <w:rsid w:val="009C7B65"/>
    <w:rsid w:val="009E0350"/>
    <w:rsid w:val="009E0E6A"/>
    <w:rsid w:val="009E417F"/>
    <w:rsid w:val="009E42AF"/>
    <w:rsid w:val="009E5D4B"/>
    <w:rsid w:val="00A01111"/>
    <w:rsid w:val="00A03EA9"/>
    <w:rsid w:val="00A05100"/>
    <w:rsid w:val="00A112ED"/>
    <w:rsid w:val="00A16A42"/>
    <w:rsid w:val="00A2219D"/>
    <w:rsid w:val="00A236B1"/>
    <w:rsid w:val="00A36F39"/>
    <w:rsid w:val="00A40F8C"/>
    <w:rsid w:val="00A4709B"/>
    <w:rsid w:val="00A4773D"/>
    <w:rsid w:val="00A550EF"/>
    <w:rsid w:val="00A607D7"/>
    <w:rsid w:val="00A657AA"/>
    <w:rsid w:val="00A65E21"/>
    <w:rsid w:val="00A72577"/>
    <w:rsid w:val="00A83CA4"/>
    <w:rsid w:val="00A93B43"/>
    <w:rsid w:val="00AA283E"/>
    <w:rsid w:val="00AA48A0"/>
    <w:rsid w:val="00AB4E99"/>
    <w:rsid w:val="00AB7AB6"/>
    <w:rsid w:val="00AF32C2"/>
    <w:rsid w:val="00B039DE"/>
    <w:rsid w:val="00B06D2C"/>
    <w:rsid w:val="00B11263"/>
    <w:rsid w:val="00B11843"/>
    <w:rsid w:val="00B132D6"/>
    <w:rsid w:val="00B20598"/>
    <w:rsid w:val="00B228C5"/>
    <w:rsid w:val="00B367F3"/>
    <w:rsid w:val="00B37770"/>
    <w:rsid w:val="00B52946"/>
    <w:rsid w:val="00B556A1"/>
    <w:rsid w:val="00B57A44"/>
    <w:rsid w:val="00B67258"/>
    <w:rsid w:val="00B76E62"/>
    <w:rsid w:val="00B81EB3"/>
    <w:rsid w:val="00B975C4"/>
    <w:rsid w:val="00BA6CCC"/>
    <w:rsid w:val="00BB1171"/>
    <w:rsid w:val="00BC4968"/>
    <w:rsid w:val="00BC6A44"/>
    <w:rsid w:val="00BD32D2"/>
    <w:rsid w:val="00BE0925"/>
    <w:rsid w:val="00BE317B"/>
    <w:rsid w:val="00BE6C4A"/>
    <w:rsid w:val="00BF2F22"/>
    <w:rsid w:val="00C10048"/>
    <w:rsid w:val="00C11EEB"/>
    <w:rsid w:val="00C16627"/>
    <w:rsid w:val="00C24C0B"/>
    <w:rsid w:val="00C26512"/>
    <w:rsid w:val="00C27C33"/>
    <w:rsid w:val="00C41DB6"/>
    <w:rsid w:val="00C46B8B"/>
    <w:rsid w:val="00C529B0"/>
    <w:rsid w:val="00C65339"/>
    <w:rsid w:val="00C71E03"/>
    <w:rsid w:val="00C724AA"/>
    <w:rsid w:val="00C755A2"/>
    <w:rsid w:val="00C7625E"/>
    <w:rsid w:val="00C860D6"/>
    <w:rsid w:val="00C877BA"/>
    <w:rsid w:val="00C94C5E"/>
    <w:rsid w:val="00C97127"/>
    <w:rsid w:val="00CA073A"/>
    <w:rsid w:val="00CB7DE2"/>
    <w:rsid w:val="00CC307C"/>
    <w:rsid w:val="00CD084A"/>
    <w:rsid w:val="00CD1D9D"/>
    <w:rsid w:val="00CD387A"/>
    <w:rsid w:val="00CD3A12"/>
    <w:rsid w:val="00CD553B"/>
    <w:rsid w:val="00CE198D"/>
    <w:rsid w:val="00CF60C6"/>
    <w:rsid w:val="00D00B35"/>
    <w:rsid w:val="00D03BCE"/>
    <w:rsid w:val="00D10013"/>
    <w:rsid w:val="00D25D47"/>
    <w:rsid w:val="00D46C7F"/>
    <w:rsid w:val="00D47463"/>
    <w:rsid w:val="00D47BDC"/>
    <w:rsid w:val="00D5134A"/>
    <w:rsid w:val="00D52A2B"/>
    <w:rsid w:val="00D556B8"/>
    <w:rsid w:val="00D65EA2"/>
    <w:rsid w:val="00D66EDC"/>
    <w:rsid w:val="00D67605"/>
    <w:rsid w:val="00D75CB0"/>
    <w:rsid w:val="00D805EF"/>
    <w:rsid w:val="00D82384"/>
    <w:rsid w:val="00D840FC"/>
    <w:rsid w:val="00D84E69"/>
    <w:rsid w:val="00D867C4"/>
    <w:rsid w:val="00D9610B"/>
    <w:rsid w:val="00DB156A"/>
    <w:rsid w:val="00DB1EAB"/>
    <w:rsid w:val="00DB3FD2"/>
    <w:rsid w:val="00DB5FEB"/>
    <w:rsid w:val="00DC0892"/>
    <w:rsid w:val="00DC154D"/>
    <w:rsid w:val="00DC1686"/>
    <w:rsid w:val="00DC29BB"/>
    <w:rsid w:val="00DD24CA"/>
    <w:rsid w:val="00DD4CC0"/>
    <w:rsid w:val="00DE5E8D"/>
    <w:rsid w:val="00DF66AA"/>
    <w:rsid w:val="00E10BD6"/>
    <w:rsid w:val="00E16F20"/>
    <w:rsid w:val="00E23E74"/>
    <w:rsid w:val="00E267D7"/>
    <w:rsid w:val="00E34CFC"/>
    <w:rsid w:val="00E45C70"/>
    <w:rsid w:val="00E46127"/>
    <w:rsid w:val="00E5492F"/>
    <w:rsid w:val="00E54D15"/>
    <w:rsid w:val="00E578B6"/>
    <w:rsid w:val="00E57A09"/>
    <w:rsid w:val="00E611CD"/>
    <w:rsid w:val="00E61594"/>
    <w:rsid w:val="00E633C7"/>
    <w:rsid w:val="00E65CFE"/>
    <w:rsid w:val="00E668A8"/>
    <w:rsid w:val="00E71494"/>
    <w:rsid w:val="00E72E96"/>
    <w:rsid w:val="00E77F40"/>
    <w:rsid w:val="00E80029"/>
    <w:rsid w:val="00E8779C"/>
    <w:rsid w:val="00E90125"/>
    <w:rsid w:val="00E9380D"/>
    <w:rsid w:val="00E93A94"/>
    <w:rsid w:val="00E93B1E"/>
    <w:rsid w:val="00E95967"/>
    <w:rsid w:val="00EA09AC"/>
    <w:rsid w:val="00EA5119"/>
    <w:rsid w:val="00EB43E6"/>
    <w:rsid w:val="00EB6E2A"/>
    <w:rsid w:val="00EB7B38"/>
    <w:rsid w:val="00EC207A"/>
    <w:rsid w:val="00EC3BA9"/>
    <w:rsid w:val="00ED30A6"/>
    <w:rsid w:val="00EF7A03"/>
    <w:rsid w:val="00EF7B06"/>
    <w:rsid w:val="00F01FB7"/>
    <w:rsid w:val="00F04B25"/>
    <w:rsid w:val="00F12415"/>
    <w:rsid w:val="00F247AF"/>
    <w:rsid w:val="00F30640"/>
    <w:rsid w:val="00F4210E"/>
    <w:rsid w:val="00F51D4C"/>
    <w:rsid w:val="00F54B87"/>
    <w:rsid w:val="00F624FA"/>
    <w:rsid w:val="00F72FF3"/>
    <w:rsid w:val="00F77388"/>
    <w:rsid w:val="00F870BE"/>
    <w:rsid w:val="00F94B3E"/>
    <w:rsid w:val="00F951B2"/>
    <w:rsid w:val="00F97D37"/>
    <w:rsid w:val="00FA1E62"/>
    <w:rsid w:val="00FA4009"/>
    <w:rsid w:val="00FB3063"/>
    <w:rsid w:val="00FB3C76"/>
    <w:rsid w:val="00FB505C"/>
    <w:rsid w:val="00FB5D64"/>
    <w:rsid w:val="00FC31DB"/>
    <w:rsid w:val="00FD4A57"/>
    <w:rsid w:val="00FD70C2"/>
    <w:rsid w:val="00FE149D"/>
    <w:rsid w:val="00FE5D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607045"/>
  <w15:docId w15:val="{64D26DE7-C75B-C345-82D5-4707F5775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0E6A"/>
    <w:pPr>
      <w:spacing w:after="0" w:line="300" w:lineRule="atLeast"/>
    </w:pPr>
    <w:rPr>
      <w:sz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724A"/>
    <w:pPr>
      <w:keepNext/>
      <w:keepLines/>
      <w:spacing w:after="420" w:line="780" w:lineRule="atLeast"/>
      <w:jc w:val="center"/>
      <w:outlineLvl w:val="0"/>
    </w:pPr>
    <w:rPr>
      <w:rFonts w:asciiTheme="majorHAnsi" w:eastAsiaTheme="majorEastAsia" w:hAnsiTheme="majorHAnsi" w:cstheme="majorBidi"/>
      <w:b/>
      <w:bCs/>
      <w:color w:val="BA9765" w:themeColor="accent1"/>
      <w:sz w:val="78"/>
      <w:szCs w:val="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unhideWhenUsed/>
    <w:rsid w:val="002019AB"/>
    <w:pPr>
      <w:spacing w:after="0" w:line="240" w:lineRule="exact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2019AB"/>
    <w:rPr>
      <w:sz w:val="20"/>
    </w:rPr>
  </w:style>
  <w:style w:type="paragraph" w:styleId="Footer">
    <w:name w:val="footer"/>
    <w:link w:val="FooterChar"/>
    <w:uiPriority w:val="99"/>
    <w:unhideWhenUsed/>
    <w:rsid w:val="003C7C34"/>
    <w:pPr>
      <w:spacing w:after="0" w:line="240" w:lineRule="exact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3C7C34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10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08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B10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desaisie">
    <w:name w:val="Texte de saisie"/>
    <w:basedOn w:val="Normal"/>
    <w:rsid w:val="009E0E6A"/>
    <w:pPr>
      <w:jc w:val="both"/>
    </w:pPr>
  </w:style>
  <w:style w:type="character" w:customStyle="1" w:styleId="Heading1Char">
    <w:name w:val="Heading 1 Char"/>
    <w:basedOn w:val="DefaultParagraphFont"/>
    <w:link w:val="Heading1"/>
    <w:uiPriority w:val="9"/>
    <w:rsid w:val="0019724A"/>
    <w:rPr>
      <w:rFonts w:asciiTheme="majorHAnsi" w:eastAsiaTheme="majorEastAsia" w:hAnsiTheme="majorHAnsi" w:cstheme="majorBidi"/>
      <w:b/>
      <w:bCs/>
      <w:color w:val="BA9765" w:themeColor="accent1"/>
      <w:sz w:val="78"/>
      <w:szCs w:val="78"/>
    </w:rPr>
  </w:style>
  <w:style w:type="paragraph" w:customStyle="1" w:styleId="Datedudocument">
    <w:name w:val="Date du document"/>
    <w:basedOn w:val="Textedesaisie"/>
    <w:qFormat/>
    <w:rsid w:val="0019724A"/>
    <w:pPr>
      <w:spacing w:after="120"/>
    </w:pPr>
    <w:rPr>
      <w:color w:val="6D6361" w:themeColor="accent2"/>
      <w:sz w:val="18"/>
      <w:szCs w:val="18"/>
    </w:rPr>
  </w:style>
  <w:style w:type="paragraph" w:customStyle="1" w:styleId="Adressebasdepage">
    <w:name w:val="Adresse bas de page"/>
    <w:basedOn w:val="Footer"/>
    <w:rsid w:val="00D840FC"/>
    <w:pPr>
      <w:spacing w:after="200"/>
      <w:jc w:val="center"/>
    </w:pPr>
    <w:rPr>
      <w:b/>
      <w:bCs/>
      <w:color w:val="FFFFFF" w:themeColor="background1"/>
      <w:sz w:val="14"/>
      <w:szCs w:val="14"/>
    </w:rPr>
  </w:style>
  <w:style w:type="paragraph" w:customStyle="1" w:styleId="Adressebasdepagesuite">
    <w:name w:val="Adresse bas de page suite"/>
    <w:basedOn w:val="Adressebasdepage"/>
    <w:rsid w:val="00F12415"/>
    <w:pPr>
      <w:spacing w:after="0"/>
    </w:pPr>
  </w:style>
  <w:style w:type="paragraph" w:customStyle="1" w:styleId="Textebasdepage">
    <w:name w:val="Texte bas de page"/>
    <w:basedOn w:val="Normal"/>
    <w:qFormat/>
    <w:rsid w:val="002F484A"/>
    <w:pPr>
      <w:framePr w:w="9662" w:h="57" w:wrap="notBeside" w:hAnchor="margin" w:yAlign="bottom" w:anchorLock="1"/>
      <w:spacing w:line="180" w:lineRule="atLeast"/>
    </w:pPr>
    <w:rPr>
      <w:rFonts w:ascii="Arial" w:hAnsi="Arial"/>
      <w:sz w:val="15"/>
      <w:szCs w:val="15"/>
    </w:rPr>
  </w:style>
  <w:style w:type="paragraph" w:customStyle="1" w:styleId="Titrecontact">
    <w:name w:val="Titre contact"/>
    <w:basedOn w:val="Textebasdepage"/>
    <w:qFormat/>
    <w:rsid w:val="00513032"/>
    <w:pPr>
      <w:framePr w:wrap="notBeside"/>
      <w:spacing w:line="260" w:lineRule="atLeast"/>
    </w:pPr>
    <w:rPr>
      <w:b/>
      <w:color w:val="BA9765" w:themeColor="accent1"/>
      <w:sz w:val="22"/>
      <w:szCs w:val="22"/>
    </w:rPr>
  </w:style>
  <w:style w:type="paragraph" w:customStyle="1" w:styleId="Sous-titrecontact">
    <w:name w:val="Sous-titre contact"/>
    <w:basedOn w:val="Textebasdepage"/>
    <w:qFormat/>
    <w:rsid w:val="002F484A"/>
    <w:pPr>
      <w:framePr w:wrap="notBeside"/>
    </w:pPr>
    <w:rPr>
      <w:b/>
      <w:sz w:val="16"/>
      <w:szCs w:val="16"/>
    </w:rPr>
  </w:style>
  <w:style w:type="paragraph" w:customStyle="1" w:styleId="Titrebasdepage">
    <w:name w:val="Titre bas de page"/>
    <w:basedOn w:val="Textebasdepage"/>
    <w:qFormat/>
    <w:rsid w:val="00513032"/>
    <w:pPr>
      <w:framePr w:wrap="notBeside"/>
    </w:pPr>
    <w:rPr>
      <w:b/>
      <w:color w:val="BA9765" w:themeColor="accent1"/>
      <w:sz w:val="22"/>
      <w:szCs w:val="22"/>
    </w:rPr>
  </w:style>
  <w:style w:type="character" w:customStyle="1" w:styleId="Textebold">
    <w:name w:val="Texte bold"/>
    <w:basedOn w:val="DefaultParagraphFont"/>
    <w:uiPriority w:val="1"/>
    <w:qFormat/>
    <w:rsid w:val="00513032"/>
    <w:rPr>
      <w:b/>
    </w:rPr>
  </w:style>
  <w:style w:type="paragraph" w:customStyle="1" w:styleId="Lienspublicis">
    <w:name w:val="Liens publicis"/>
    <w:basedOn w:val="Textebasdepage"/>
    <w:qFormat/>
    <w:rsid w:val="00513032"/>
    <w:pPr>
      <w:framePr w:wrap="notBeside"/>
    </w:pPr>
    <w:rPr>
      <w:color w:val="BA9765" w:themeColor="accent1"/>
    </w:rPr>
  </w:style>
  <w:style w:type="character" w:styleId="Hyperlink">
    <w:name w:val="Hyperlink"/>
    <w:basedOn w:val="DefaultParagraphFont"/>
    <w:uiPriority w:val="99"/>
    <w:unhideWhenUsed/>
    <w:rsid w:val="001C007E"/>
    <w:rPr>
      <w:color w:val="2E2825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A20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201B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201B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20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201B"/>
    <w:rPr>
      <w:b/>
      <w:bCs/>
      <w:sz w:val="20"/>
      <w:szCs w:val="20"/>
      <w:lang w:val="en-US"/>
    </w:rPr>
  </w:style>
  <w:style w:type="character" w:styleId="Emphasis">
    <w:name w:val="Emphasis"/>
    <w:basedOn w:val="DefaultParagraphFont"/>
    <w:uiPriority w:val="20"/>
    <w:qFormat/>
    <w:rsid w:val="007446BA"/>
    <w:rPr>
      <w:i/>
      <w:iCs/>
    </w:rPr>
  </w:style>
  <w:style w:type="character" w:customStyle="1" w:styleId="jpfdse">
    <w:name w:val="jpfdse"/>
    <w:basedOn w:val="DefaultParagraphFont"/>
    <w:rsid w:val="00C529B0"/>
  </w:style>
  <w:style w:type="character" w:styleId="UnresolvedMention">
    <w:name w:val="Unresolved Mention"/>
    <w:basedOn w:val="DefaultParagraphFont"/>
    <w:uiPriority w:val="99"/>
    <w:semiHidden/>
    <w:unhideWhenUsed/>
    <w:rsid w:val="008975FB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8975FB"/>
  </w:style>
  <w:style w:type="paragraph" w:styleId="NormalWeb">
    <w:name w:val="Normal (Web)"/>
    <w:basedOn w:val="Normal"/>
    <w:uiPriority w:val="99"/>
    <w:semiHidden/>
    <w:unhideWhenUsed/>
    <w:rsid w:val="00E93A94"/>
    <w:pPr>
      <w:spacing w:before="100" w:beforeAutospacing="1" w:after="100" w:afterAutospacing="1" w:line="240" w:lineRule="auto"/>
    </w:pPr>
    <w:rPr>
      <w:rFonts w:ascii="Calibri" w:hAnsi="Calibri" w:cs="Calibri"/>
      <w:sz w:val="22"/>
      <w:lang w:val="lv-LV" w:eastAsia="lv-LV"/>
    </w:rPr>
  </w:style>
  <w:style w:type="character" w:customStyle="1" w:styleId="apple-converted-space">
    <w:name w:val="apple-converted-space"/>
    <w:basedOn w:val="DefaultParagraphFont"/>
    <w:rsid w:val="00E93A94"/>
  </w:style>
  <w:style w:type="character" w:styleId="Strong">
    <w:name w:val="Strong"/>
    <w:basedOn w:val="DefaultParagraphFont"/>
    <w:uiPriority w:val="22"/>
    <w:qFormat/>
    <w:rsid w:val="008572F0"/>
    <w:rPr>
      <w:b/>
      <w:bCs/>
    </w:rPr>
  </w:style>
  <w:style w:type="paragraph" w:styleId="Revision">
    <w:name w:val="Revision"/>
    <w:hidden/>
    <w:uiPriority w:val="99"/>
    <w:semiHidden/>
    <w:rsid w:val="00AF32C2"/>
    <w:pPr>
      <w:spacing w:after="0" w:line="240" w:lineRule="auto"/>
    </w:pPr>
    <w:rPr>
      <w:sz w:val="20"/>
      <w:lang w:val="en-US"/>
    </w:rPr>
  </w:style>
  <w:style w:type="paragraph" w:styleId="ListParagraph">
    <w:name w:val="List Paragraph"/>
    <w:basedOn w:val="Normal"/>
    <w:uiPriority w:val="34"/>
    <w:qFormat/>
    <w:rsid w:val="00DC1686"/>
    <w:pPr>
      <w:spacing w:line="240" w:lineRule="auto"/>
      <w:ind w:left="720"/>
    </w:pPr>
    <w:rPr>
      <w:rFonts w:ascii="Calibri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5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kingwithcancerpledge.com/supporters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workingwithcancerpledge.com/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mylon\Downloads\communique_de_presse_groupe_us.dotx" TargetMode="External"/></Relationships>
</file>

<file path=word/theme/theme1.xml><?xml version="1.0" encoding="utf-8"?>
<a:theme xmlns:a="http://schemas.openxmlformats.org/drawingml/2006/main" name="Thème Office">
  <a:themeElements>
    <a:clrScheme name="PUBLICIS 2016">
      <a:dk1>
        <a:srgbClr val="2E2825"/>
      </a:dk1>
      <a:lt1>
        <a:sysClr val="window" lastClr="FFFFFF"/>
      </a:lt1>
      <a:dk2>
        <a:srgbClr val="BA9765"/>
      </a:dk2>
      <a:lt2>
        <a:srgbClr val="6D6361"/>
      </a:lt2>
      <a:accent1>
        <a:srgbClr val="BA9765"/>
      </a:accent1>
      <a:accent2>
        <a:srgbClr val="6D6361"/>
      </a:accent2>
      <a:accent3>
        <a:srgbClr val="A5A5A5"/>
      </a:accent3>
      <a:accent4>
        <a:srgbClr val="BFBFBF"/>
      </a:accent4>
      <a:accent5>
        <a:srgbClr val="D8D8D8"/>
      </a:accent5>
      <a:accent6>
        <a:srgbClr val="F2F2F2"/>
      </a:accent6>
      <a:hlink>
        <a:srgbClr val="2E2825"/>
      </a:hlink>
      <a:folHlink>
        <a:srgbClr val="2E2825"/>
      </a:folHlink>
    </a:clrScheme>
    <a:fontScheme name="PUBLICIS INTERSTATE LIGHT">
      <a:majorFont>
        <a:latin typeface="Interstate-Light"/>
        <a:ea typeface=""/>
        <a:cs typeface=""/>
      </a:majorFont>
      <a:minorFont>
        <a:latin typeface="Interstate-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8B7D14-5153-4FC4-8BD4-2157C4024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communique_de_presse_groupe_us</Template>
  <TotalTime>5</TotalTime>
  <Pages>3</Pages>
  <Words>816</Words>
  <Characters>4657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PUBLICIS</vt:lpstr>
      <vt:lpstr>PUBLICIS</vt:lpstr>
    </vt:vector>
  </TitlesOfParts>
  <Manager>PUBLICIS</Manager>
  <Company>PUBLICIS</Company>
  <LinksUpToDate>false</LinksUpToDate>
  <CharactersWithSpaces>5463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PUBLICIS</dc:title>
  <dc:subject>PUBLICIS</dc:subject>
  <dc:creator>Alexis Mylonas</dc:creator>
  <cp:lastModifiedBy>Iva Grigorova</cp:lastModifiedBy>
  <cp:revision>5</cp:revision>
  <cp:lastPrinted>2016-04-06T07:25:00Z</cp:lastPrinted>
  <dcterms:created xsi:type="dcterms:W3CDTF">2023-06-22T09:36:00Z</dcterms:created>
  <dcterms:modified xsi:type="dcterms:W3CDTF">2023-06-22T09:39:00Z</dcterms:modified>
</cp:coreProperties>
</file>